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9E" w:rsidRDefault="00064292">
      <w:pPr>
        <w:ind w:right="-185"/>
      </w:pPr>
      <w:bookmarkStart w:id="0" w:name="_GoBack"/>
      <w:bookmarkEnd w:id="0"/>
      <w:r>
        <w:t xml:space="preserve">  </w:t>
      </w:r>
    </w:p>
    <w:p w:rsidR="0062499E" w:rsidRDefault="00064292">
      <w:pPr>
        <w:pStyle w:val="10"/>
        <w:keepNext w:val="0"/>
        <w:ind w:right="-18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ФЕДЕРАЛЬНОЕ АГЕНТСТВО  </w:t>
      </w:r>
      <w:r>
        <w:rPr>
          <w:rFonts w:ascii="Arial" w:hAnsi="Arial" w:cs="Arial"/>
          <w:b/>
          <w:bCs/>
          <w:sz w:val="24"/>
          <w:szCs w:val="24"/>
        </w:rPr>
        <w:br/>
        <w:t>ПО ТЕХНИЧЕСКОМУ РЕГУЛИРОВАНИЮ И МЕТРОЛОГИИ</w:t>
      </w:r>
    </w:p>
    <w:p w:rsidR="0062499E" w:rsidRDefault="0062499E">
      <w:pPr>
        <w:spacing w:line="240" w:lineRule="auto"/>
        <w:ind w:firstLine="0"/>
        <w:rPr>
          <w:bCs/>
        </w:rPr>
      </w:pPr>
    </w:p>
    <w:p w:rsidR="0062499E" w:rsidRDefault="00064292">
      <w:pPr>
        <w:spacing w:line="240" w:lineRule="auto"/>
        <w:ind w:firstLine="0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-701675</wp:posOffset>
                </wp:positionV>
                <wp:extent cx="6019800" cy="0"/>
                <wp:effectExtent l="24765" t="27940" r="22860" b="19685"/>
                <wp:wrapNone/>
                <wp:docPr id="1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0" o:spid="_x0000_s0" o:spt="20" style="position:absolute;mso-wrap-distance-left:9.0pt;mso-wrap-distance-top:0.0pt;mso-wrap-distance-right:9.0pt;mso-wrap-distance-bottom:0.0pt;z-index:251657216;o:allowoverlap:true;o:allowincell:true;mso-position-horizontal-relative:text;margin-left:0.0pt;mso-position-horizontal:absolute;mso-position-vertical-relative:text;margin-top:-55.2pt;mso-position-vertical:absolute;width:474.0pt;height:0.0pt;" coordsize="100000,100000" path="" filled="f" strokecolor="#000000" strokeweight="3.00pt">
                <v:path textboxrect="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019800" cy="0"/>
                <wp:effectExtent l="24765" t="28575" r="22860" b="2857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" o:spid="_x0000_s1" o:spt="20" style="position:absolute;mso-wrap-distance-left:9.0pt;mso-wrap-distance-top:0.0pt;mso-wrap-distance-right:9.0pt;mso-wrap-distance-bottom:0.0pt;z-index:251654144;o:allowoverlap:true;o:allowincell:true;mso-position-horizontal-relative:text;margin-left:0.0pt;mso-position-horizontal:absolute;mso-position-vertical-relative:text;margin-top:-0.4pt;mso-position-vertical:absolute;width:474.0pt;height:0.0pt;" coordsize="100000,100000" path="" filled="f" strokecolor="#000000" strokeweight="3.00pt">
                <v:path textboxrect="0,0,0,0"/>
              </v:shape>
            </w:pict>
          </mc:Fallback>
        </mc:AlternateConten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3686"/>
      </w:tblGrid>
      <w:tr w:rsidR="0062499E">
        <w:trPr>
          <w:trHeight w:val="2011"/>
        </w:trPr>
        <w:tc>
          <w:tcPr>
            <w:tcW w:w="2127" w:type="dxa"/>
            <w:vAlign w:val="center"/>
          </w:tcPr>
          <w:p w:rsidR="0062499E" w:rsidRDefault="00064292">
            <w:pPr>
              <w:pStyle w:val="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8752;visibility:hidden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>
              <w:rPr>
                <w:rFonts w:ascii="Arial" w:hAnsi="Arial" w:cs="Arial"/>
              </w:rPr>
              <w:pict>
                <v:shape id="_x0000_s1026" type="#_x0000_t75" style="position:absolute;left:0;text-align:left;margin-left:-8pt;margin-top:11.1pt;width:105.4pt;height:69.5pt;z-index:251659776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9" o:title=""/>
                  <v:path textboxrect="0,0,0,0"/>
                </v:shape>
                <o:OLEObject Type="Embed" ProgID="Microsoft" ShapeID="_x0000_s1026" DrawAspect="Content" ObjectID="_1764060296" r:id="rId10"/>
              </w:pict>
            </w:r>
          </w:p>
        </w:tc>
        <w:tc>
          <w:tcPr>
            <w:tcW w:w="411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pacing w:val="60"/>
                <w:lang w:eastAsia="ru-RU"/>
              </w:rPr>
            </w:pPr>
            <w:r>
              <w:rPr>
                <w:b/>
                <w:spacing w:val="60"/>
                <w:lang w:eastAsia="ru-RU"/>
              </w:rPr>
              <w:t>РЕКОМЕНДАЦИИ</w:t>
            </w:r>
          </w:p>
          <w:p w:rsidR="0062499E" w:rsidRDefault="00064292">
            <w:pPr>
              <w:spacing w:line="360" w:lineRule="auto"/>
              <w:ind w:firstLine="0"/>
              <w:jc w:val="center"/>
            </w:pPr>
            <w:r>
              <w:rPr>
                <w:b/>
                <w:spacing w:val="60"/>
                <w:lang w:eastAsia="ru-RU"/>
              </w:rPr>
              <w:t>ПО СТАНДАРТИЗАЦИИ</w:t>
            </w:r>
            <w:r>
              <w:t xml:space="preserve"> </w:t>
            </w:r>
          </w:p>
        </w:tc>
        <w:tc>
          <w:tcPr>
            <w:tcW w:w="3686" w:type="dxa"/>
            <w:vAlign w:val="center"/>
          </w:tcPr>
          <w:p w:rsidR="0062499E" w:rsidRDefault="00064292">
            <w:pPr>
              <w:spacing w:line="240" w:lineRule="auto"/>
              <w:ind w:firstLine="0"/>
              <w:rPr>
                <w:b/>
                <w:sz w:val="36"/>
                <w:szCs w:val="36"/>
              </w:rPr>
            </w:pPr>
            <w:r>
              <w:rPr>
                <w:b/>
                <w:sz w:val="40"/>
                <w:szCs w:val="40"/>
              </w:rPr>
              <w:t>Р 1323565.</w:t>
            </w:r>
            <w:r>
              <w:rPr>
                <w:b/>
                <w:sz w:val="38"/>
                <w:szCs w:val="40"/>
              </w:rPr>
              <w:t>ХХХ</w:t>
            </w:r>
            <w:r>
              <w:rPr>
                <w:b/>
                <w:sz w:val="40"/>
                <w:szCs w:val="40"/>
              </w:rPr>
              <w:t>—</w:t>
            </w:r>
            <w:r>
              <w:rPr>
                <w:b/>
                <w:sz w:val="36"/>
                <w:szCs w:val="36"/>
              </w:rPr>
              <w:t>ХХХХ</w:t>
            </w:r>
          </w:p>
          <w:p w:rsidR="0062499E" w:rsidRDefault="00064292">
            <w:pPr>
              <w:spacing w:line="240" w:lineRule="auto"/>
              <w:ind w:firstLine="0"/>
              <w:rPr>
                <w:b/>
                <w:sz w:val="40"/>
                <w:szCs w:val="40"/>
              </w:rPr>
            </w:pPr>
            <w:r>
              <w:rPr>
                <w:sz w:val="32"/>
                <w:szCs w:val="36"/>
              </w:rPr>
              <w:t>(</w:t>
            </w:r>
            <w:r>
              <w:rPr>
                <w:i/>
                <w:sz w:val="32"/>
                <w:szCs w:val="36"/>
              </w:rPr>
              <w:t>проект, первая редакция</w:t>
            </w:r>
            <w:r>
              <w:rPr>
                <w:sz w:val="32"/>
                <w:szCs w:val="36"/>
              </w:rPr>
              <w:t>)</w:t>
            </w:r>
          </w:p>
        </w:tc>
      </w:tr>
    </w:tbl>
    <w:p w:rsidR="0062499E" w:rsidRDefault="00064292">
      <w:pPr>
        <w:pStyle w:val="20"/>
        <w:keepNext w:val="0"/>
        <w:tabs>
          <w:tab w:val="clear" w:pos="576"/>
        </w:tabs>
        <w:ind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6019800" cy="0"/>
                <wp:effectExtent l="15240" t="20955" r="22860" b="17145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3" o:spid="_x0000_s3" o:spt="20" style="position:absolute;mso-wrap-distance-left:9.0pt;mso-wrap-distance-top:0.0pt;mso-wrap-distance-right:9.0pt;mso-wrap-distance-bottom:0.0pt;z-index:251655168;o:allowoverlap:true;o:allowincell:true;mso-position-horizontal-relative:text;margin-left:0.8pt;mso-position-horizontal:absolute;mso-position-vertical-relative:text;margin-top:9.2pt;mso-position-vertical:absolute;width:474.0pt;height:0.0pt;" coordsize="100000,100000" path="" filled="f" strokecolor="#000000" strokeweight="2.24pt">
                <v:path textboxrect="0,0,0,0"/>
              </v:shape>
            </w:pict>
          </mc:Fallback>
        </mc:AlternateContent>
      </w:r>
    </w:p>
    <w:p w:rsidR="0062499E" w:rsidRDefault="0062499E">
      <w:pPr>
        <w:spacing w:line="240" w:lineRule="auto"/>
        <w:ind w:right="-365" w:firstLine="0"/>
        <w:rPr>
          <w:sz w:val="20"/>
          <w:szCs w:val="20"/>
        </w:rPr>
      </w:pPr>
    </w:p>
    <w:p w:rsidR="0062499E" w:rsidRDefault="0062499E">
      <w:pPr>
        <w:spacing w:line="240" w:lineRule="auto"/>
        <w:ind w:firstLine="0"/>
        <w:jc w:val="center"/>
        <w:rPr>
          <w:sz w:val="20"/>
          <w:szCs w:val="20"/>
        </w:rPr>
      </w:pPr>
    </w:p>
    <w:p w:rsidR="0062499E" w:rsidRDefault="0062499E">
      <w:pPr>
        <w:spacing w:line="360" w:lineRule="auto"/>
        <w:ind w:firstLine="0"/>
        <w:rPr>
          <w:b/>
          <w:bCs/>
          <w:spacing w:val="50"/>
          <w:sz w:val="28"/>
          <w:szCs w:val="28"/>
        </w:rPr>
      </w:pPr>
    </w:p>
    <w:p w:rsidR="0062499E" w:rsidRDefault="0062499E">
      <w:pPr>
        <w:spacing w:line="360" w:lineRule="auto"/>
        <w:ind w:firstLine="0"/>
        <w:rPr>
          <w:b/>
          <w:bCs/>
          <w:sz w:val="28"/>
          <w:szCs w:val="28"/>
        </w:rPr>
      </w:pPr>
    </w:p>
    <w:p w:rsidR="0062499E" w:rsidRDefault="00064292">
      <w:pPr>
        <w:spacing w:before="240" w:line="240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МЕТОДИКА ОЦЕНКИ УРОВНЯ ВНЕДРЕНИЯ ТЕХНОЛОГИИ ИНФОРМАЦИОННОГО МОДЕЛИРОВАНИЯ</w:t>
      </w:r>
    </w:p>
    <w:p w:rsidR="0062499E" w:rsidRDefault="0062499E">
      <w:pPr>
        <w:pStyle w:val="19"/>
        <w:ind w:firstLine="0"/>
        <w:jc w:val="center"/>
        <w:rPr>
          <w:rFonts w:cs="Arial"/>
          <w:b/>
          <w:sz w:val="28"/>
          <w:szCs w:val="28"/>
        </w:rPr>
      </w:pPr>
    </w:p>
    <w:p w:rsidR="0062499E" w:rsidRDefault="0062499E">
      <w:pPr>
        <w:spacing w:line="240" w:lineRule="auto"/>
        <w:ind w:firstLine="0"/>
        <w:jc w:val="center"/>
        <w:rPr>
          <w:b/>
        </w:rPr>
      </w:pPr>
    </w:p>
    <w:p w:rsidR="0062499E" w:rsidRDefault="0062499E">
      <w:pPr>
        <w:spacing w:line="240" w:lineRule="auto"/>
        <w:ind w:firstLine="0"/>
        <w:jc w:val="center"/>
        <w:rPr>
          <w:b/>
        </w:rPr>
      </w:pPr>
    </w:p>
    <w:p w:rsidR="0062499E" w:rsidRDefault="0062499E">
      <w:pPr>
        <w:spacing w:line="240" w:lineRule="auto"/>
        <w:ind w:firstLine="0"/>
        <w:jc w:val="center"/>
        <w:rPr>
          <w:b/>
        </w:rPr>
      </w:pPr>
    </w:p>
    <w:p w:rsidR="0062499E" w:rsidRDefault="0062499E">
      <w:pPr>
        <w:spacing w:line="240" w:lineRule="auto"/>
        <w:ind w:firstLine="0"/>
        <w:jc w:val="center"/>
        <w:rPr>
          <w:b/>
        </w:rPr>
      </w:pPr>
    </w:p>
    <w:p w:rsidR="0062499E" w:rsidRDefault="0062499E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</w:p>
    <w:p w:rsidR="0062499E" w:rsidRDefault="0062499E">
      <w:pPr>
        <w:ind w:firstLine="0"/>
        <w:rPr>
          <w:b/>
        </w:rPr>
      </w:pPr>
    </w:p>
    <w:p w:rsidR="0062499E" w:rsidRDefault="00064292">
      <w:pPr>
        <w:spacing w:line="360" w:lineRule="auto"/>
        <w:ind w:firstLine="0"/>
        <w:jc w:val="center"/>
        <w:rPr>
          <w:b/>
        </w:rPr>
      </w:pPr>
      <w:r>
        <w:rPr>
          <w:b/>
        </w:rPr>
        <w:t>Настоящий проект стандарта не подлежит применению до его утверждения</w:t>
      </w:r>
    </w:p>
    <w:p w:rsidR="0062499E" w:rsidRDefault="0062499E">
      <w:pPr>
        <w:spacing w:line="360" w:lineRule="auto"/>
        <w:ind w:firstLine="0"/>
        <w:rPr>
          <w:b/>
          <w:sz w:val="28"/>
          <w:szCs w:val="28"/>
        </w:rPr>
      </w:pPr>
    </w:p>
    <w:p w:rsidR="0062499E" w:rsidRDefault="0062499E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62499E" w:rsidRDefault="0062499E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62499E" w:rsidRDefault="0062499E">
      <w:pPr>
        <w:tabs>
          <w:tab w:val="left" w:pos="7468"/>
        </w:tabs>
        <w:spacing w:line="240" w:lineRule="auto"/>
        <w:ind w:firstLine="0"/>
        <w:rPr>
          <w:b/>
          <w:bCs/>
          <w:sz w:val="26"/>
          <w:szCs w:val="26"/>
        </w:rPr>
      </w:pPr>
    </w:p>
    <w:p w:rsidR="0062499E" w:rsidRDefault="0062499E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62499E" w:rsidRDefault="0062499E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62499E" w:rsidRDefault="0062499E">
      <w:pPr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62499E" w:rsidRDefault="00064292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Москва</w:t>
      </w:r>
    </w:p>
    <w:p w:rsidR="0062499E" w:rsidRDefault="00064292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bookmarkStart w:id="1" w:name="ТекстовоеПоле12"/>
      <w:r>
        <w:rPr>
          <w:b/>
          <w:bCs/>
          <w:sz w:val="22"/>
          <w:szCs w:val="22"/>
        </w:rPr>
        <w:t xml:space="preserve">Российский институт стандартизации </w:t>
      </w:r>
    </w:p>
    <w:p w:rsidR="0062499E" w:rsidRDefault="00064292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  <w:sz w:val="22"/>
          <w:szCs w:val="22"/>
        </w:rPr>
        <w:t>202Х</w:t>
      </w:r>
      <w:r>
        <w:rPr>
          <w:b/>
          <w:bCs/>
        </w:rPr>
        <w:t xml:space="preserve"> </w:t>
      </w:r>
      <w:bookmarkEnd w:id="1"/>
      <w:r>
        <w:rPr>
          <w:b/>
          <w:bCs/>
          <w:sz w:val="28"/>
          <w:szCs w:val="28"/>
        </w:rPr>
        <w:br w:type="page"/>
      </w:r>
      <w:r>
        <w:rPr>
          <w:b/>
          <w:bCs/>
        </w:rPr>
        <w:lastRenderedPageBreak/>
        <w:t>Предисловие</w:t>
      </w:r>
    </w:p>
    <w:p w:rsidR="0062499E" w:rsidRDefault="0062499E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2499E" w:rsidRDefault="00064292">
      <w:pPr>
        <w:pStyle w:val="Style17"/>
        <w:widowControl/>
        <w:tabs>
          <w:tab w:val="left" w:pos="134"/>
        </w:tabs>
        <w:spacing w:line="360" w:lineRule="auto"/>
        <w:ind w:firstLine="709"/>
        <w:rPr>
          <w:rStyle w:val="FontStyle149"/>
          <w:rFonts w:ascii="Arial" w:hAnsi="Arial" w:cs="Arial"/>
          <w:smallCaps w:val="0"/>
          <w:sz w:val="24"/>
          <w:szCs w:val="24"/>
        </w:rPr>
      </w:pPr>
      <w:r>
        <w:rPr>
          <w:rStyle w:val="FontStyle149"/>
          <w:rFonts w:ascii="Arial" w:hAnsi="Arial" w:cs="Arial"/>
          <w:smallCaps w:val="0"/>
          <w:sz w:val="24"/>
          <w:szCs w:val="24"/>
        </w:rPr>
        <w:t xml:space="preserve">1 РАЗРАБОТАНЫ </w:t>
      </w:r>
      <w:r>
        <w:rPr>
          <w:color w:val="000000"/>
        </w:rPr>
        <w:t xml:space="preserve">Частным учреждением Государственной корпорации по атомной энергии </w:t>
      </w:r>
      <w:r>
        <w:rPr>
          <w:color w:val="000000"/>
        </w:rPr>
        <w:t>«Росатом» «Отраслевой центр капитального строительства»</w:t>
      </w:r>
      <w:r>
        <w:rPr>
          <w:color w:val="000000"/>
        </w:rPr>
        <w:br/>
        <w:t>(Частное учреждение Госкорпорации «Росатом» «ОЦКС»)</w:t>
      </w:r>
    </w:p>
    <w:p w:rsidR="0062499E" w:rsidRDefault="00064292">
      <w:pPr>
        <w:pStyle w:val="Style17"/>
        <w:widowControl/>
        <w:tabs>
          <w:tab w:val="left" w:pos="134"/>
        </w:tabs>
        <w:spacing w:line="360" w:lineRule="auto"/>
        <w:ind w:firstLine="709"/>
        <w:rPr>
          <w:rStyle w:val="FontStyle149"/>
          <w:rFonts w:ascii="Arial" w:hAnsi="Arial" w:cs="Arial"/>
          <w:smallCaps w:val="0"/>
          <w:sz w:val="24"/>
          <w:szCs w:val="24"/>
        </w:rPr>
      </w:pPr>
      <w:r>
        <w:rPr>
          <w:rStyle w:val="FontStyle149"/>
          <w:rFonts w:ascii="Arial" w:hAnsi="Arial" w:cs="Arial"/>
          <w:smallCaps w:val="0"/>
          <w:sz w:val="24"/>
          <w:szCs w:val="24"/>
        </w:rPr>
        <w:t xml:space="preserve">2 ВНЕСЕНЫ </w:t>
      </w:r>
      <w:r>
        <w:rPr>
          <w:rFonts w:eastAsia="Times New Roman"/>
        </w:rPr>
        <w:t>Техническим комитетом по стандартизации ТК 505 «Информационное моделирование»</w:t>
      </w:r>
    </w:p>
    <w:p w:rsidR="0062499E" w:rsidRDefault="00064292">
      <w:pPr>
        <w:pStyle w:val="Style17"/>
        <w:widowControl/>
        <w:tabs>
          <w:tab w:val="left" w:pos="134"/>
        </w:tabs>
        <w:spacing w:line="360" w:lineRule="auto"/>
        <w:ind w:firstLine="709"/>
        <w:rPr>
          <w:rStyle w:val="FontStyle149"/>
          <w:rFonts w:ascii="Arial" w:hAnsi="Arial" w:cs="Arial"/>
          <w:smallCaps w:val="0"/>
          <w:sz w:val="24"/>
          <w:szCs w:val="24"/>
        </w:rPr>
      </w:pPr>
      <w:r>
        <w:rPr>
          <w:rStyle w:val="FontStyle149"/>
          <w:rFonts w:ascii="Arial" w:hAnsi="Arial" w:cs="Arial"/>
          <w:smallCaps w:val="0"/>
          <w:sz w:val="24"/>
          <w:szCs w:val="24"/>
        </w:rPr>
        <w:t>3 УТВЕРЖДЕНЫ И ВВЕДЕНЫ В ДЕЙСТВИЕ Приказом Федерального аген</w:t>
      </w:r>
      <w:r>
        <w:rPr>
          <w:rStyle w:val="FontStyle149"/>
          <w:rFonts w:ascii="Arial" w:hAnsi="Arial" w:cs="Arial"/>
          <w:smallCaps w:val="0"/>
          <w:sz w:val="24"/>
          <w:szCs w:val="24"/>
        </w:rPr>
        <w:t>тства по техническому регулированию и метрологии от</w:t>
      </w:r>
      <w:r>
        <w:rPr>
          <w:rStyle w:val="FontStyle149"/>
          <w:rFonts w:ascii="Arial" w:hAnsi="Arial" w:cs="Arial"/>
          <w:smallCaps w:val="0"/>
          <w:sz w:val="24"/>
          <w:szCs w:val="24"/>
        </w:rPr>
        <w:tab/>
        <w:t xml:space="preserve">        </w:t>
      </w:r>
      <w:r>
        <w:rPr>
          <w:rStyle w:val="FontStyle149"/>
          <w:rFonts w:ascii="Arial" w:hAnsi="Arial" w:cs="Arial"/>
          <w:smallCaps w:val="0"/>
          <w:sz w:val="24"/>
          <w:szCs w:val="24"/>
        </w:rPr>
        <w:tab/>
        <w:t xml:space="preserve">                             № </w:t>
      </w:r>
    </w:p>
    <w:p w:rsidR="0062499E" w:rsidRDefault="00064292">
      <w:pPr>
        <w:pStyle w:val="Style17"/>
        <w:widowControl/>
        <w:tabs>
          <w:tab w:val="left" w:pos="134"/>
        </w:tabs>
        <w:spacing w:line="360" w:lineRule="auto"/>
        <w:ind w:firstLine="709"/>
        <w:rPr>
          <w:rStyle w:val="FontStyle149"/>
          <w:rFonts w:ascii="Arial" w:hAnsi="Arial" w:cs="Arial"/>
          <w:smallCaps w:val="0"/>
          <w:sz w:val="24"/>
          <w:szCs w:val="24"/>
        </w:rPr>
      </w:pPr>
      <w:r>
        <w:rPr>
          <w:rStyle w:val="FontStyle149"/>
          <w:rFonts w:ascii="Arial" w:hAnsi="Arial" w:cs="Arial"/>
          <w:smallCaps w:val="0"/>
          <w:sz w:val="24"/>
          <w:szCs w:val="24"/>
        </w:rPr>
        <w:t xml:space="preserve">4 </w:t>
      </w:r>
      <w:r>
        <w:rPr>
          <w:rFonts w:eastAsia="Times New Roman"/>
        </w:rPr>
        <w:t>ВВЕДЕН ВПЕРВЫЕ</w:t>
      </w:r>
    </w:p>
    <w:p w:rsidR="0062499E" w:rsidRDefault="0062499E">
      <w:pPr>
        <w:spacing w:line="240" w:lineRule="auto"/>
        <w:ind w:firstLine="567"/>
        <w:jc w:val="both"/>
        <w:rPr>
          <w:sz w:val="20"/>
          <w:szCs w:val="20"/>
        </w:rPr>
      </w:pPr>
    </w:p>
    <w:p w:rsidR="0062499E" w:rsidRDefault="0062499E">
      <w:pPr>
        <w:spacing w:line="240" w:lineRule="auto"/>
        <w:ind w:firstLine="567"/>
        <w:jc w:val="both"/>
      </w:pPr>
    </w:p>
    <w:p w:rsidR="0062499E" w:rsidRDefault="00064292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>Правила применения настоящих рекомендаций установлены в статье 26 Федерального закона от 29 июня 2015 г. No 162-ФЗ «О стандартизации в Российско</w:t>
      </w:r>
      <w:r>
        <w:rPr>
          <w:rFonts w:eastAsia="Calibri"/>
          <w:i/>
          <w:sz w:val="20"/>
          <w:szCs w:val="20"/>
          <w:lang w:eastAsia="en-US"/>
        </w:rPr>
        <w:t>й Федерации». Информация об изменениях к настоящим рекомендациям публикуется в ежегодном (по состоянию на 1 января текущего года) информационном указателе «Национальные стандарты». В случае пересмотра (замены) или отмены настоящих рекомендаций соответствую</w:t>
      </w:r>
      <w:r>
        <w:rPr>
          <w:rFonts w:eastAsia="Calibri"/>
          <w:i/>
          <w:sz w:val="20"/>
          <w:szCs w:val="20"/>
          <w:lang w:eastAsia="en-US"/>
        </w:rPr>
        <w:t>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</w:t>
      </w:r>
      <w:r>
        <w:rPr>
          <w:rFonts w:eastAsia="Calibri"/>
          <w:i/>
          <w:sz w:val="20"/>
          <w:szCs w:val="20"/>
          <w:lang w:eastAsia="en-US"/>
        </w:rPr>
        <w:t>дерального агентства по техническому регулированию и метрологии в сети Интернет (</w:t>
      </w:r>
      <w:hyperlink r:id="rId11" w:tooltip="http://www.rst.gov.ru" w:history="1">
        <w:r>
          <w:rPr>
            <w:rStyle w:val="aff7"/>
            <w:rFonts w:eastAsia="Calibri"/>
            <w:i/>
            <w:sz w:val="20"/>
            <w:szCs w:val="20"/>
            <w:lang w:eastAsia="en-US"/>
          </w:rPr>
          <w:t>www.rst.gov.ru</w:t>
        </w:r>
      </w:hyperlink>
      <w:r>
        <w:rPr>
          <w:rFonts w:eastAsia="Calibri"/>
          <w:i/>
          <w:sz w:val="20"/>
          <w:szCs w:val="20"/>
          <w:lang w:eastAsia="en-US"/>
        </w:rPr>
        <w:t>)</w:t>
      </w: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62499E">
      <w:pPr>
        <w:spacing w:line="276" w:lineRule="auto"/>
        <w:ind w:firstLine="567"/>
        <w:jc w:val="both"/>
        <w:rPr>
          <w:rFonts w:eastAsia="Calibri"/>
          <w:i/>
          <w:sz w:val="20"/>
          <w:szCs w:val="20"/>
          <w:lang w:eastAsia="en-US"/>
        </w:rPr>
      </w:pPr>
    </w:p>
    <w:p w:rsidR="0062499E" w:rsidRDefault="00064292">
      <w:pPr>
        <w:spacing w:line="276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i/>
          <w:sz w:val="20"/>
          <w:szCs w:val="20"/>
          <w:lang w:eastAsia="en-US"/>
        </w:rPr>
        <w:t xml:space="preserve">© </w:t>
      </w:r>
      <w:r>
        <w:rPr>
          <w:rFonts w:eastAsia="Calibri"/>
          <w:sz w:val="20"/>
          <w:szCs w:val="20"/>
          <w:lang w:eastAsia="en-US"/>
        </w:rPr>
        <w:t>Оформление. ФГБУ «Институт стандартизации», 202Х</w:t>
      </w:r>
    </w:p>
    <w:p w:rsidR="0062499E" w:rsidRDefault="0062499E">
      <w:pPr>
        <w:spacing w:line="276" w:lineRule="auto"/>
        <w:ind w:firstLine="567"/>
        <w:jc w:val="right"/>
        <w:rPr>
          <w:rFonts w:eastAsia="Calibri"/>
          <w:sz w:val="20"/>
          <w:szCs w:val="20"/>
          <w:lang w:eastAsia="en-US"/>
        </w:rPr>
      </w:pPr>
    </w:p>
    <w:p w:rsidR="0062499E" w:rsidRDefault="00064292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Настоящие рекомендации не могут быть полностью или частично воспроизведены, тиражированы и распространены в качестве официального издания без разрешения Федерального агентства по техническому регулированию и метрологии)</w:t>
      </w: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064292">
      <w:pPr>
        <w:widowControl w:val="0"/>
        <w:spacing w:line="240" w:lineRule="auto"/>
        <w:ind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1 Назначение и обл</w:t>
      </w:r>
      <w:r>
        <w:rPr>
          <w:bCs/>
        </w:rPr>
        <w:t>асть применения</w:t>
      </w:r>
      <w:r>
        <w:rPr>
          <w:bCs/>
        </w:rPr>
        <w:tab/>
        <w:t>3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2 Нормативные ссылки</w:t>
      </w:r>
      <w:r>
        <w:rPr>
          <w:bCs/>
        </w:rPr>
        <w:tab/>
        <w:t>15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3 Термины, обозначения и сокращения</w:t>
      </w:r>
      <w:r>
        <w:rPr>
          <w:bCs/>
        </w:rPr>
        <w:tab/>
        <w:t>4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lastRenderedPageBreak/>
        <w:t>3 Основные положения</w:t>
      </w:r>
      <w:r>
        <w:rPr>
          <w:bCs/>
        </w:rPr>
        <w:tab/>
        <w:t>7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4 Оформление результатов оценки уровня внедрения ТИМ</w:t>
      </w:r>
      <w:r>
        <w:rPr>
          <w:bCs/>
        </w:rPr>
        <w:tab/>
        <w:t>14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Приложение А (рекомендуемое) Экспертный опросный лист (анкета)</w:t>
      </w:r>
      <w:r>
        <w:rPr>
          <w:bCs/>
        </w:rPr>
        <w:tab/>
        <w:t>16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Приложение Б (рекомендуемое) </w:t>
      </w:r>
      <w:r>
        <w:rPr>
          <w:bCs/>
        </w:rPr>
        <w:t xml:space="preserve">Матрица типовых ролей и 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                           соответствующих оценочных таблиц</w:t>
      </w:r>
      <w:r>
        <w:rPr>
          <w:bCs/>
        </w:rPr>
        <w:tab/>
        <w:t>17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Приложение В (рекомендуемое) Оценочные таблицы</w:t>
      </w:r>
      <w:r>
        <w:rPr>
          <w:bCs/>
        </w:rPr>
        <w:tab/>
        <w:t>19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Приложение Г (рекомендуемое) Критерии оценки СЭО</w:t>
      </w:r>
      <w:r>
        <w:rPr>
          <w:bCs/>
        </w:rPr>
        <w:tab/>
        <w:t>26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 xml:space="preserve">Приложение Д (рекомендуемое) Форма отчета (типовая) о результатах </w:t>
      </w:r>
    </w:p>
    <w:p w:rsidR="0062499E" w:rsidRDefault="00064292">
      <w:pPr>
        <w:widowControl w:val="0"/>
        <w:tabs>
          <w:tab w:val="right" w:leader="dot" w:pos="9639"/>
        </w:tabs>
        <w:spacing w:line="360" w:lineRule="auto"/>
        <w:ind w:firstLine="567"/>
        <w:jc w:val="both"/>
        <w:rPr>
          <w:bCs/>
        </w:rPr>
      </w:pPr>
      <w:r>
        <w:rPr>
          <w:bCs/>
        </w:rPr>
        <w:t>                           оценки уровня внедрения ТИМ</w:t>
      </w:r>
      <w:r>
        <w:rPr>
          <w:bCs/>
        </w:rPr>
        <w:tab/>
        <w:t>51</w:t>
      </w:r>
    </w:p>
    <w:p w:rsidR="0062499E" w:rsidRDefault="0062499E">
      <w:pPr>
        <w:widowControl w:val="0"/>
        <w:tabs>
          <w:tab w:val="right" w:leader="dot" w:pos="9639"/>
        </w:tabs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widowControl w:val="0"/>
        <w:spacing w:line="240" w:lineRule="auto"/>
        <w:ind w:firstLine="567"/>
        <w:jc w:val="both"/>
        <w:rPr>
          <w:rFonts w:ascii="Calibri" w:hAnsi="Calibri" w:cs="Times New Roman"/>
          <w:b/>
          <w:bCs/>
        </w:rPr>
      </w:pPr>
    </w:p>
    <w:p w:rsidR="0062499E" w:rsidRDefault="0062499E">
      <w:pPr>
        <w:pStyle w:val="4"/>
        <w:keepNext w:val="0"/>
        <w:widowControl w:val="0"/>
        <w:pBdr>
          <w:bottom w:val="none" w:sz="0" w:space="0" w:color="auto"/>
        </w:pBdr>
        <w:ind w:firstLine="567"/>
        <w:jc w:val="both"/>
        <w:rPr>
          <w:b w:val="0"/>
          <w:bCs w:val="0"/>
          <w:sz w:val="20"/>
          <w:szCs w:val="20"/>
        </w:rPr>
      </w:pPr>
    </w:p>
    <w:p w:rsidR="0062499E" w:rsidRDefault="0062499E">
      <w:pPr>
        <w:spacing w:line="248" w:lineRule="auto"/>
        <w:ind w:right="-29" w:firstLine="0"/>
        <w:jc w:val="both"/>
        <w:rPr>
          <w:rFonts w:eastAsia="Arial"/>
          <w:i/>
          <w:color w:val="231F20"/>
          <w:sz w:val="20"/>
          <w:szCs w:val="20"/>
        </w:rPr>
        <w:sectPr w:rsidR="0062499E">
          <w:headerReference w:type="even" r:id="rId12"/>
          <w:headerReference w:type="default" r:id="rId13"/>
          <w:footerReference w:type="even" r:id="rId14"/>
          <w:footerReference w:type="default" r:id="rId15"/>
          <w:pgSz w:w="11905" w:h="16837"/>
          <w:pgMar w:top="1134" w:right="851" w:bottom="1134" w:left="1134" w:header="567" w:footer="567" w:gutter="0"/>
          <w:pgNumType w:start="1"/>
          <w:cols w:space="720"/>
          <w:titlePg/>
          <w:docGrid w:linePitch="360"/>
        </w:sectPr>
      </w:pPr>
    </w:p>
    <w:p w:rsidR="0062499E" w:rsidRDefault="00064292">
      <w:pPr>
        <w:keepNext/>
        <w:keepLines/>
        <w:suppressLineNumbers/>
        <w:pBdr>
          <w:bottom w:val="single" w:sz="12" w:space="1" w:color="auto"/>
        </w:pBdr>
        <w:tabs>
          <w:tab w:val="right" w:pos="9923"/>
        </w:tabs>
        <w:spacing w:before="120" w:after="60" w:line="240" w:lineRule="auto"/>
        <w:ind w:left="-100"/>
        <w:jc w:val="center"/>
        <w:rPr>
          <w:rFonts w:eastAsia="SimSun" w:cs="Mangal"/>
          <w:b/>
          <w:bCs/>
          <w:spacing w:val="40"/>
          <w:sz w:val="28"/>
          <w:szCs w:val="28"/>
          <w:lang w:eastAsia="hi-IN" w:bidi="hi-IN"/>
        </w:rPr>
      </w:pPr>
      <w:r>
        <w:rPr>
          <w:rFonts w:eastAsia="SimSun" w:cs="Mangal"/>
          <w:b/>
          <w:bCs/>
          <w:spacing w:val="40"/>
          <w:sz w:val="28"/>
          <w:szCs w:val="28"/>
          <w:lang w:eastAsia="hi-IN" w:bidi="hi-IN"/>
        </w:rPr>
        <w:lastRenderedPageBreak/>
        <w:t>РЕКОМЕНДАЦИИ ПО СТАНДАРТИЗАЦИИ</w:t>
      </w:r>
    </w:p>
    <w:p w:rsidR="0062499E" w:rsidRDefault="0062499E">
      <w:pPr>
        <w:pStyle w:val="19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</w:p>
    <w:p w:rsidR="0062499E" w:rsidRDefault="00064292">
      <w:pPr>
        <w:keepNext/>
        <w:spacing w:line="360" w:lineRule="auto"/>
        <w:jc w:val="center"/>
        <w:outlineLvl w:val="2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МЕТОДИКА ОЦЕНКИ УРОВНЯ ВНЕДРЕНИЯ ТЕХНОЛОГИИ ИНФОРМАЦИОННОГО МОДЕЛИРОВАНИЯ</w:t>
      </w:r>
    </w:p>
    <w:p w:rsidR="0062499E" w:rsidRDefault="0062499E">
      <w:pPr>
        <w:keepNext/>
        <w:spacing w:line="360" w:lineRule="auto"/>
        <w:jc w:val="center"/>
        <w:outlineLvl w:val="2"/>
        <w:rPr>
          <w:rFonts w:cs="Times New Roman"/>
          <w:b/>
          <w:sz w:val="20"/>
          <w:szCs w:val="20"/>
        </w:rPr>
      </w:pPr>
    </w:p>
    <w:p w:rsidR="0062499E" w:rsidRDefault="00064292">
      <w:pPr>
        <w:keepNext/>
        <w:pBdr>
          <w:bottom w:val="single" w:sz="12" w:space="1" w:color="auto"/>
        </w:pBdr>
        <w:spacing w:line="360" w:lineRule="auto"/>
        <w:jc w:val="center"/>
        <w:outlineLvl w:val="2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Method of assessing the level of implementation of information modeling technology</w:t>
      </w:r>
    </w:p>
    <w:p w:rsidR="0062499E" w:rsidRDefault="00064292">
      <w:pPr>
        <w:spacing w:line="240" w:lineRule="auto"/>
        <w:ind w:firstLine="426"/>
        <w:jc w:val="center"/>
        <w:rPr>
          <w:rFonts w:cs="Times New Roman"/>
          <w:b/>
        </w:rPr>
      </w:pPr>
      <w:r>
        <w:rPr>
          <w:rFonts w:cs="Times New Roman"/>
          <w:b/>
          <w:lang w:val="en-US"/>
        </w:rPr>
        <w:t xml:space="preserve">                                                                 </w:t>
      </w:r>
      <w:r>
        <w:rPr>
          <w:rFonts w:cs="Times New Roman"/>
          <w:b/>
        </w:rPr>
        <w:t xml:space="preserve">Дата введения —       </w:t>
      </w:r>
    </w:p>
    <w:p w:rsidR="0062499E" w:rsidRDefault="0062499E">
      <w:pPr>
        <w:spacing w:line="240" w:lineRule="auto"/>
        <w:ind w:left="5652" w:right="41" w:firstLine="20"/>
        <w:jc w:val="center"/>
        <w:rPr>
          <w:b/>
          <w:bCs/>
          <w:sz w:val="20"/>
          <w:szCs w:val="20"/>
        </w:rPr>
      </w:pPr>
    </w:p>
    <w:p w:rsidR="0062499E" w:rsidRDefault="00064292">
      <w:pPr>
        <w:pStyle w:val="27"/>
        <w:spacing w:after="120" w:line="240" w:lineRule="auto"/>
        <w:ind w:firstLine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Область применения</w:t>
      </w:r>
    </w:p>
    <w:p w:rsidR="0062499E" w:rsidRDefault="00064292">
      <w:pPr>
        <w:pStyle w:val="27"/>
        <w:spacing w:before="120" w:after="12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1.1 Настоящие рекомендации разработаны для стандартизации методики оценки уровня внедрения технологии информационного моделирования в организациях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и структурных подразделениях, реализующих инвестиционно-строительные проекты, и(или) иные проекты (реконструкция, модернизация, техническое перевооружение, капитальный ремонт), оказывающие влияние на стоимость основных средств в соответствии с областью ра</w:t>
      </w:r>
      <w:r>
        <w:rPr>
          <w:rFonts w:ascii="Arial" w:eastAsia="Calibri" w:hAnsi="Arial" w:cs="Arial"/>
          <w:sz w:val="24"/>
          <w:szCs w:val="24"/>
          <w:lang w:eastAsia="en-US"/>
        </w:rPr>
        <w:t>спространения стандартов Единой системы информационного моделирования в рамках градостроительной деятельности, определенной ГОСТ Р 10.00.00.00—2023, пункт 1.2.</w:t>
      </w:r>
    </w:p>
    <w:p w:rsidR="0062499E" w:rsidRDefault="00064292">
      <w:pPr>
        <w:pStyle w:val="27"/>
        <w:spacing w:before="120" w:after="120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1.2 Настоящие рекомендации предназначены для количественной и качественной оценки внедрения техн</w:t>
      </w:r>
      <w:r>
        <w:rPr>
          <w:rFonts w:ascii="Arial" w:eastAsia="Calibri" w:hAnsi="Arial" w:cs="Arial"/>
          <w:sz w:val="24"/>
          <w:szCs w:val="24"/>
          <w:lang w:eastAsia="en-US"/>
        </w:rPr>
        <w:t>ологии информационного моделирования на основе анализа бизнес-процессов, документации и результатов выполненных/выполняемых инвестиционно-строительных проектов.</w:t>
      </w:r>
    </w:p>
    <w:p w:rsidR="0062499E" w:rsidRDefault="00064292">
      <w:pPr>
        <w:pStyle w:val="27"/>
        <w:spacing w:before="120" w:after="120" w:line="240" w:lineRule="auto"/>
        <w:ind w:firstLine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Нормативные ссылки</w:t>
      </w:r>
    </w:p>
    <w:p w:rsidR="0062499E" w:rsidRDefault="00064292">
      <w:pPr>
        <w:spacing w:line="360" w:lineRule="auto"/>
        <w:ind w:firstLine="709"/>
        <w:jc w:val="both"/>
      </w:pPr>
      <w:r>
        <w:t xml:space="preserve">В настоящих рекомендациях использованы нормативные ссылки на следующие </w:t>
      </w:r>
      <w:r>
        <w:t>документы:</w:t>
      </w:r>
    </w:p>
    <w:p w:rsidR="0062499E" w:rsidRDefault="00064292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ГОСТ Р 10.00.00.00—2023 </w:t>
      </w:r>
      <w:r>
        <w:t>Единая система информационного моделирования. Основные положения</w:t>
      </w:r>
    </w:p>
    <w:p w:rsidR="0062499E" w:rsidRDefault="00064292">
      <w:pPr>
        <w:spacing w:line="360" w:lineRule="auto"/>
        <w:ind w:firstLine="709"/>
        <w:jc w:val="both"/>
        <w:rPr>
          <w:i/>
        </w:rPr>
      </w:pPr>
      <w:r>
        <w:rPr>
          <w:rFonts w:eastAsia="Calibri"/>
          <w:i/>
          <w:lang w:eastAsia="en-US"/>
        </w:rPr>
        <w:t>ГОСТ Р 10.00.00.01—2023 </w:t>
      </w:r>
      <w:r>
        <w:rPr>
          <w:i/>
        </w:rPr>
        <w:t>Единая система информационного моделирования. . Термины и определения</w:t>
      </w:r>
    </w:p>
    <w:p w:rsidR="0062499E" w:rsidRDefault="00064292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СП 333.1325800.2020 Информационное моделирование в строите</w:t>
      </w:r>
      <w:r>
        <w:rPr>
          <w:rFonts w:eastAsia="Calibri"/>
          <w:lang w:eastAsia="en-US"/>
        </w:rPr>
        <w:t>льстве. Правила формирования информационной модели объектов на различных стадиях жизненного цикла</w:t>
      </w:r>
    </w:p>
    <w:p w:rsidR="0062499E" w:rsidRDefault="00064292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pacing w:val="40"/>
          <w:sz w:val="20"/>
          <w:szCs w:val="20"/>
        </w:rPr>
        <w:t>Примечание</w:t>
      </w:r>
      <w:r>
        <w:rPr>
          <w:sz w:val="20"/>
          <w:szCs w:val="20"/>
        </w:rPr>
        <w:t xml:space="preserve"> – При пользовании настоящими рекомендациями целесообразно проверить действие ссылочных документов в информационной системе общего пользования — на </w:t>
      </w:r>
      <w:r>
        <w:rPr>
          <w:sz w:val="20"/>
          <w:szCs w:val="20"/>
        </w:rPr>
        <w:t>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выпускам еж</w:t>
      </w:r>
      <w:r>
        <w:rPr>
          <w:sz w:val="20"/>
          <w:szCs w:val="20"/>
        </w:rPr>
        <w:t>емесячного информационного указателя «Национальные стандарты» за текущий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</w:t>
      </w:r>
      <w:r>
        <w:rPr>
          <w:sz w:val="20"/>
          <w:szCs w:val="20"/>
        </w:rPr>
        <w:t xml:space="preserve">зменений. Если заменен ссылочный документ, на который дана датированная ссылка, то рекомендуется </w:t>
      </w:r>
      <w:r>
        <w:rPr>
          <w:sz w:val="20"/>
          <w:szCs w:val="20"/>
        </w:rPr>
        <w:lastRenderedPageBreak/>
        <w:t>использовать версию этого документа с указанным выше годом утверждения (принятия). Если после утверждения настоящих рекомендаций в ссылочный стандарт, на котор</w:t>
      </w:r>
      <w:r>
        <w:rPr>
          <w:sz w:val="20"/>
          <w:szCs w:val="20"/>
        </w:rPr>
        <w:t xml:space="preserve">ый дана датированная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ссылка на него, </w:t>
      </w:r>
      <w:r>
        <w:rPr>
          <w:sz w:val="20"/>
          <w:szCs w:val="20"/>
        </w:rPr>
        <w:t>рекомендуется применять в части, не затрагивавшей эту ссылку.</w:t>
      </w:r>
    </w:p>
    <w:p w:rsidR="0062499E" w:rsidRDefault="0062499E">
      <w:pPr>
        <w:spacing w:line="360" w:lineRule="auto"/>
        <w:ind w:firstLine="709"/>
        <w:jc w:val="both"/>
        <w:rPr>
          <w:b/>
        </w:rPr>
      </w:pPr>
    </w:p>
    <w:p w:rsidR="0062499E" w:rsidRDefault="00064292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3 Термины и определения</w:t>
      </w:r>
    </w:p>
    <w:p w:rsidR="0062499E" w:rsidRDefault="00064292">
      <w:pPr>
        <w:spacing w:line="360" w:lineRule="auto"/>
        <w:ind w:firstLine="709"/>
        <w:jc w:val="both"/>
      </w:pPr>
      <w:r>
        <w:t xml:space="preserve">3.1 В настоящих рекомендациях применены термины по </w:t>
      </w:r>
      <w:r>
        <w:rPr>
          <w:i/>
        </w:rPr>
        <w:t>ГОСТ Р 10.00.00.01—2023</w:t>
      </w:r>
      <w:r>
        <w:t xml:space="preserve">, </w:t>
      </w:r>
      <w:r>
        <w:rPr>
          <w:rFonts w:eastAsia="Calibri"/>
          <w:lang w:eastAsia="en-US"/>
        </w:rPr>
        <w:t xml:space="preserve">СП 333.1325800.2020, </w:t>
      </w:r>
      <w:r>
        <w:t>а также следующие термины с соответствующими определениями:</w:t>
      </w:r>
    </w:p>
    <w:p w:rsidR="0062499E" w:rsidRDefault="00064292">
      <w:pPr>
        <w:pStyle w:val="aff8"/>
        <w:spacing w:after="0" w:line="36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визуализация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Представление информации в наглядной форме (3</w:t>
      </w:r>
      <w:r>
        <w:rPr>
          <w:rFonts w:ascii="Arial" w:hAnsi="Arial" w:cs="Arial"/>
          <w:color w:val="000000"/>
          <w:sz w:val="24"/>
          <w:szCs w:val="24"/>
          <w:lang w:val="en-US" w:eastAsia="ru-RU"/>
        </w:rPr>
        <w:t>D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-модель, график, чертеж, диаграмма, схема, таблица, карта и т.п.).</w:t>
      </w:r>
    </w:p>
    <w:p w:rsidR="0062499E" w:rsidRDefault="00064292">
      <w:pPr>
        <w:pStyle w:val="aff8"/>
        <w:spacing w:after="0" w:line="36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выявление коллизий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Style w:val="Text3bold0"/>
          <w:rFonts w:cs="Arial"/>
          <w:b w:val="0"/>
        </w:rPr>
        <w:t>Процесс поиска и анализа коллизий, связанных с различными аспектами создания и использования информационной модели.</w:t>
      </w:r>
    </w:p>
    <w:p w:rsidR="0062499E" w:rsidRDefault="00064292">
      <w:pPr>
        <w:pStyle w:val="aff8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зрело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>сть технологии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Оценка уровня развития технологии в соответствии с ее жизненным циклом - от замысла до применения. </w:t>
      </w:r>
    </w:p>
    <w:p w:rsidR="0062499E" w:rsidRDefault="00064292">
      <w:pPr>
        <w:pStyle w:val="aff8"/>
        <w:spacing w:after="0" w:line="360" w:lineRule="auto"/>
        <w:ind w:left="0"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0"/>
          <w:sz w:val="24"/>
          <w:szCs w:val="24"/>
          <w:lang w:eastAsia="ru-RU"/>
        </w:rPr>
        <w:t>Примечание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— Оценка достижения той или иной зрелости осуществляется с применением шкал, так называемых уровней готовности.</w:t>
      </w:r>
    </w:p>
    <w:p w:rsidR="0062499E" w:rsidRDefault="00064292">
      <w:pPr>
        <w:spacing w:line="360" w:lineRule="auto"/>
        <w:ind w:firstLine="709"/>
        <w:jc w:val="both"/>
      </w:pPr>
      <w:r>
        <w:rPr>
          <w:b/>
          <w:color w:val="000000"/>
          <w:lang w:eastAsia="ru-RU"/>
        </w:rPr>
        <w:t>набор данных</w:t>
      </w:r>
      <w:r>
        <w:rPr>
          <w:color w:val="000000"/>
          <w:lang w:eastAsia="ru-RU"/>
        </w:rPr>
        <w:t>: Идентифицируемая совокупность данных для описания в каком-либо контексте</w:t>
      </w:r>
      <w:r>
        <w:t>.</w:t>
      </w:r>
    </w:p>
    <w:p w:rsidR="0062499E" w:rsidRDefault="00064292">
      <w:pPr>
        <w:spacing w:line="360" w:lineRule="auto"/>
        <w:ind w:firstLine="709"/>
        <w:jc w:val="both"/>
      </w:pPr>
      <w:r>
        <w:t>3.2 В настоящих рекомендациях применены следующие сокращения:</w:t>
      </w:r>
    </w:p>
    <w:p w:rsidR="0062499E" w:rsidRDefault="00064292">
      <w:pPr>
        <w:spacing w:line="360" w:lineRule="auto"/>
        <w:ind w:firstLine="709"/>
        <w:jc w:val="both"/>
      </w:pPr>
      <w:r>
        <w:t>ЕИП — Единое информационное пространство;</w:t>
      </w:r>
    </w:p>
    <w:p w:rsidR="0062499E" w:rsidRDefault="00064292">
      <w:pPr>
        <w:spacing w:line="360" w:lineRule="auto"/>
        <w:ind w:firstLine="709"/>
        <w:jc w:val="both"/>
      </w:pPr>
      <w:r>
        <w:t>ЖЦ — жизненный цикл;</w:t>
      </w:r>
    </w:p>
    <w:p w:rsidR="0062499E" w:rsidRDefault="00064292">
      <w:pPr>
        <w:spacing w:line="360" w:lineRule="auto"/>
        <w:ind w:firstLine="709"/>
        <w:jc w:val="both"/>
      </w:pPr>
      <w:r>
        <w:t>ИД — исполнительная документация;</w:t>
      </w:r>
    </w:p>
    <w:p w:rsidR="0062499E" w:rsidRDefault="00064292">
      <w:pPr>
        <w:spacing w:line="360" w:lineRule="auto"/>
        <w:ind w:firstLine="709"/>
        <w:jc w:val="both"/>
      </w:pPr>
      <w:r>
        <w:t>ИМ — информационная м</w:t>
      </w:r>
      <w:r>
        <w:t>одель;</w:t>
      </w:r>
    </w:p>
    <w:p w:rsidR="0062499E" w:rsidRDefault="00064292">
      <w:pPr>
        <w:spacing w:line="360" w:lineRule="auto"/>
        <w:ind w:firstLine="709"/>
        <w:jc w:val="both"/>
      </w:pPr>
      <w:r>
        <w:t>ИЦММ — инженерная цифровая модель местности;</w:t>
      </w:r>
    </w:p>
    <w:p w:rsidR="0062499E" w:rsidRDefault="00064292">
      <w:pPr>
        <w:spacing w:line="360" w:lineRule="auto"/>
        <w:ind w:firstLine="709"/>
        <w:jc w:val="both"/>
      </w:pPr>
      <w:r>
        <w:t>ОЛ — опросный лист;</w:t>
      </w:r>
    </w:p>
    <w:p w:rsidR="0062499E" w:rsidRDefault="00064292">
      <w:pPr>
        <w:spacing w:line="360" w:lineRule="auto"/>
        <w:ind w:firstLine="709"/>
        <w:jc w:val="both"/>
      </w:pPr>
      <w:r>
        <w:t>ОМ — объект моделирования;</w:t>
      </w:r>
    </w:p>
    <w:p w:rsidR="0062499E" w:rsidRDefault="00064292">
      <w:pPr>
        <w:spacing w:line="360" w:lineRule="auto"/>
        <w:ind w:firstLine="709"/>
        <w:jc w:val="both"/>
      </w:pPr>
      <w:r>
        <w:t xml:space="preserve">ПД — проектная документация; </w:t>
      </w:r>
    </w:p>
    <w:p w:rsidR="0062499E" w:rsidRDefault="00064292">
      <w:pPr>
        <w:spacing w:line="360" w:lineRule="auto"/>
        <w:ind w:firstLine="709"/>
        <w:jc w:val="both"/>
      </w:pPr>
      <w:r>
        <w:t>РИМ — Регламент применения технологии информационного моделирования;</w:t>
      </w:r>
    </w:p>
    <w:p w:rsidR="0062499E" w:rsidRDefault="00064292">
      <w:pPr>
        <w:spacing w:line="360" w:lineRule="auto"/>
        <w:ind w:firstLine="709"/>
        <w:jc w:val="both"/>
      </w:pPr>
      <w:r>
        <w:t>РД — рабочая документация;</w:t>
      </w:r>
    </w:p>
    <w:p w:rsidR="0062499E" w:rsidRDefault="00064292">
      <w:pPr>
        <w:spacing w:line="360" w:lineRule="auto"/>
        <w:ind w:firstLine="709"/>
        <w:jc w:val="both"/>
      </w:pPr>
      <w:r>
        <w:t>СЭО — степень эффективности и оптимальности;</w:t>
      </w:r>
    </w:p>
    <w:p w:rsidR="0062499E" w:rsidRDefault="00064292">
      <w:pPr>
        <w:spacing w:line="360" w:lineRule="auto"/>
        <w:ind w:firstLine="709"/>
        <w:jc w:val="both"/>
      </w:pPr>
      <w:r>
        <w:t>ТИМ — технология информационного моделирования;</w:t>
      </w:r>
    </w:p>
    <w:p w:rsidR="0062499E" w:rsidRDefault="00064292">
      <w:pPr>
        <w:spacing w:line="360" w:lineRule="auto"/>
        <w:ind w:firstLine="709"/>
        <w:jc w:val="both"/>
      </w:pPr>
      <w:r>
        <w:t>УАИМ — уровень автоматизации, интеграции и моделирования</w:t>
      </w:r>
    </w:p>
    <w:p w:rsidR="0062499E" w:rsidRDefault="00064292">
      <w:pPr>
        <w:spacing w:line="360" w:lineRule="auto"/>
        <w:ind w:firstLine="709"/>
        <w:jc w:val="both"/>
      </w:pPr>
      <w:r>
        <w:t>ЦИМ — цифровая информационная модель</w:t>
      </w:r>
    </w:p>
    <w:p w:rsidR="0062499E" w:rsidRDefault="0062499E">
      <w:pPr>
        <w:spacing w:line="360" w:lineRule="auto"/>
        <w:ind w:firstLine="709"/>
        <w:jc w:val="both"/>
      </w:pPr>
    </w:p>
    <w:p w:rsidR="0062499E" w:rsidRDefault="00064292">
      <w:pPr>
        <w:spacing w:line="360" w:lineRule="auto"/>
        <w:ind w:firstLine="709"/>
        <w:jc w:val="both"/>
        <w:rPr>
          <w:rFonts w:eastAsia="Calibri"/>
          <w:b/>
          <w:sz w:val="28"/>
          <w:lang w:eastAsia="en-US"/>
        </w:rPr>
      </w:pPr>
      <w:r>
        <w:rPr>
          <w:b/>
          <w:sz w:val="28"/>
        </w:rPr>
        <w:lastRenderedPageBreak/>
        <w:t>4 Общие положения</w:t>
      </w:r>
    </w:p>
    <w:p w:rsidR="0062499E" w:rsidRDefault="00064292">
      <w:pPr>
        <w:spacing w:line="360" w:lineRule="auto"/>
        <w:ind w:firstLine="709"/>
        <w:jc w:val="both"/>
      </w:pPr>
      <w:r>
        <w:t>Использование различных показателей и метрик в обл</w:t>
      </w:r>
      <w:r>
        <w:t>асти управления проектами разработки технологий и систем с их применением является широко распространенной практикой. Они служат индикаторами, позволяющими оценивать ход исполнения, результативность и эффективность, риски, качество и другие параметры как с</w:t>
      </w:r>
      <w:r>
        <w:t>амого проекта, так и внедряемой технологии или системы с ее применением.</w:t>
      </w:r>
    </w:p>
    <w:p w:rsidR="0062499E" w:rsidRDefault="00064292">
      <w:pPr>
        <w:spacing w:line="360" w:lineRule="auto"/>
        <w:ind w:firstLine="709"/>
        <w:jc w:val="both"/>
      </w:pPr>
      <w:r>
        <w:t>Ввиду направленности технологий на использование и принесение пользы для большого круга вовлеченных работников организаций разных видов, оценку уровня внедрения технологий информацион</w:t>
      </w:r>
      <w:r>
        <w:t>ного моделирования целесообразно проводить исходя из наличия процессно-административной и программно-технической составляющей.</w:t>
      </w:r>
    </w:p>
    <w:p w:rsidR="0062499E" w:rsidRDefault="00064292">
      <w:pPr>
        <w:spacing w:line="360" w:lineRule="auto"/>
        <w:ind w:firstLine="709"/>
        <w:jc w:val="both"/>
      </w:pPr>
      <w:r>
        <w:t>Оценка уровня внедрения технологии информационного моделирования (ТИМ) проводится в два этапа: оценка процессов организации (нали</w:t>
      </w:r>
      <w:r>
        <w:t>чие описания бизнес-процессов, документов, методов, инструментов, инструкций и т.д.) и оценка результатов внедрения различных программно-технических комплексов и реализации конкретных проектов (идентификация информации, способ передачи данных, полнота данн</w:t>
      </w:r>
      <w:r>
        <w:t>ых и т.д.).</w:t>
      </w:r>
    </w:p>
    <w:p w:rsidR="0062499E" w:rsidRDefault="00064292">
      <w:pPr>
        <w:spacing w:line="360" w:lineRule="auto"/>
        <w:ind w:firstLine="709"/>
        <w:jc w:val="both"/>
      </w:pPr>
      <w:r>
        <w:t>3.1 Внедрение технологии информационного моделирования оценивается по двум аспектам:</w:t>
      </w:r>
    </w:p>
    <w:p w:rsidR="0062499E" w:rsidRDefault="00064292">
      <w:pPr>
        <w:spacing w:line="360" w:lineRule="auto"/>
        <w:ind w:firstLine="709"/>
        <w:jc w:val="both"/>
      </w:pPr>
      <w:r>
        <w:t>- уровень автоматизации, интеграции и моделирования (УАИМ) при применении ТИМ;</w:t>
      </w:r>
    </w:p>
    <w:p w:rsidR="0062499E" w:rsidRDefault="00064292">
      <w:pPr>
        <w:spacing w:line="360" w:lineRule="auto"/>
        <w:ind w:firstLine="709"/>
        <w:jc w:val="both"/>
      </w:pPr>
      <w:r>
        <w:t>- степень эффективности и оптимальности (СЭО) применения ТИМ.</w:t>
      </w:r>
    </w:p>
    <w:p w:rsidR="0062499E" w:rsidRDefault="00064292">
      <w:pPr>
        <w:spacing w:line="360" w:lineRule="auto"/>
        <w:ind w:firstLine="709"/>
        <w:jc w:val="both"/>
      </w:pPr>
      <w:r>
        <w:t>3.2 Интегрированна</w:t>
      </w:r>
      <w:r>
        <w:t>я оценка определяется по матрице оценки на пересечении оценок по УАИМ и СЭО (таблица 1).</w:t>
      </w:r>
    </w:p>
    <w:p w:rsidR="0062499E" w:rsidRDefault="00064292">
      <w:pPr>
        <w:keepNext/>
        <w:pageBreakBefore/>
        <w:spacing w:line="360" w:lineRule="auto"/>
        <w:ind w:firstLine="0"/>
        <w:jc w:val="both"/>
        <w:rPr>
          <w:sz w:val="22"/>
          <w:lang w:eastAsia="ru-RU"/>
        </w:rPr>
      </w:pPr>
      <w:r>
        <w:rPr>
          <w:spacing w:val="20"/>
          <w:sz w:val="22"/>
          <w:lang w:eastAsia="ru-RU"/>
        </w:rPr>
        <w:lastRenderedPageBreak/>
        <w:t>Таблица</w:t>
      </w:r>
      <w:r>
        <w:rPr>
          <w:sz w:val="22"/>
          <w:lang w:eastAsia="ru-RU"/>
        </w:rPr>
        <w:t xml:space="preserve"> 1 — Матрица оценки уровня внедрения ТИМ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7"/>
        <w:gridCol w:w="997"/>
        <w:gridCol w:w="1380"/>
        <w:gridCol w:w="1861"/>
        <w:gridCol w:w="1370"/>
        <w:gridCol w:w="1370"/>
        <w:gridCol w:w="1370"/>
      </w:tblGrid>
      <w:tr w:rsidR="0062499E"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У</w:t>
            </w:r>
            <w:r>
              <w:rPr>
                <w:b/>
                <w:bCs/>
                <w:sz w:val="22"/>
                <w:lang w:eastAsia="ru-RU"/>
              </w:rPr>
              <w:t>АИМ   </w:t>
            </w:r>
            <w:r>
              <w:rPr>
                <w:b/>
                <w:bCs/>
                <w:lang w:eastAsia="ru-RU"/>
              </w:rPr>
              <w:t>      </w:t>
            </w:r>
          </w:p>
          <w:p w:rsidR="0062499E" w:rsidRDefault="0062499E">
            <w:pPr>
              <w:spacing w:after="200" w:line="360" w:lineRule="auto"/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62499E" w:rsidRDefault="00064292">
            <w:pPr>
              <w:spacing w:after="200" w:line="360" w:lineRule="auto"/>
              <w:ind w:firstLine="0"/>
              <w:rPr>
                <w:rFonts w:eastAsia="Calibri"/>
                <w:b/>
                <w:lang w:eastAsia="en-US"/>
              </w:rPr>
            </w:pPr>
            <w:r>
              <w:rPr>
                <w:b/>
                <w:bCs/>
                <w:sz w:val="22"/>
                <w:lang w:eastAsia="ru-RU"/>
              </w:rPr>
              <w:t>        СЭО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Начальный уровень зрелости технологии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Уровень зрелости развивающейся технологии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Целевой уровень зрелости технологии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b/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Высокий уровень зрелости технологии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bCs/>
                <w:sz w:val="22"/>
                <w:lang w:eastAsia="ru-RU"/>
              </w:rPr>
            </w:pPr>
            <w:r>
              <w:rPr>
                <w:bCs/>
                <w:sz w:val="22"/>
                <w:lang w:eastAsia="ru-RU"/>
              </w:rPr>
              <w:t>Очень высокий уровень зрелости технологии</w:t>
            </w:r>
          </w:p>
        </w:tc>
      </w:tr>
      <w:tr w:rsidR="0062499E"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62499E">
            <w:pPr>
              <w:spacing w:after="200" w:line="360" w:lineRule="auto"/>
              <w:ind w:firstLine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УАИМ1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rFonts w:eastAsia="Calibri"/>
                <w:b/>
                <w:i/>
                <w:sz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lang w:eastAsia="en-US"/>
              </w:rPr>
              <w:t>УАИМ2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УАИМ3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УАИМ4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after="200" w:line="360" w:lineRule="auto"/>
              <w:ind w:firstLine="0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УАИМ5</w:t>
            </w:r>
          </w:p>
        </w:tc>
      </w:tr>
      <w:tr w:rsidR="006249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after="200" w:line="360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Очень высокая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СЭО1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1В++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2В++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3В++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4В++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5В++</w:t>
            </w:r>
          </w:p>
        </w:tc>
      </w:tr>
      <w:tr w:rsidR="006249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after="200" w:line="360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Высокая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СЭО2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1В+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2В+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3В+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4В+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5В+</w:t>
            </w:r>
          </w:p>
        </w:tc>
      </w:tr>
      <w:tr w:rsidR="006249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after="200" w:line="360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Повышенная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СЭО3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5В</w:t>
            </w:r>
          </w:p>
        </w:tc>
      </w:tr>
      <w:tr w:rsidR="006249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after="200" w:line="360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Целевая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СЭО4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4Н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5Н</w:t>
            </w:r>
          </w:p>
        </w:tc>
      </w:tr>
      <w:tr w:rsidR="006249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after="200" w:line="360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Нормативная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СЭО5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5П</w:t>
            </w:r>
          </w:p>
        </w:tc>
      </w:tr>
      <w:tr w:rsidR="006249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after="200" w:line="360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Минимальная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СЭО6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1П-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2П-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3П-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4П-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5П-</w:t>
            </w:r>
          </w:p>
        </w:tc>
      </w:tr>
      <w:tr w:rsidR="0062499E"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after="200" w:line="360" w:lineRule="auto"/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Стартовая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СЭО7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1П--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2П--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3П--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4П--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5П--</w:t>
            </w:r>
          </w:p>
        </w:tc>
      </w:tr>
    </w:tbl>
    <w:p w:rsidR="0062499E" w:rsidRDefault="0062499E">
      <w:pPr>
        <w:spacing w:line="360" w:lineRule="auto"/>
        <w:ind w:firstLine="680"/>
        <w:jc w:val="both"/>
        <w:rPr>
          <w:lang w:eastAsia="ru-RU"/>
        </w:rPr>
      </w:pPr>
    </w:p>
    <w:p w:rsidR="0062499E" w:rsidRDefault="00064292">
      <w:pPr>
        <w:spacing w:line="360" w:lineRule="auto"/>
        <w:ind w:firstLine="709"/>
        <w:jc w:val="both"/>
      </w:pPr>
      <w:r>
        <w:t>3.3 При оценке уровня автоматизации, интеграции и моделирования (УАИМ) учитывают следующие аспекты:</w:t>
      </w:r>
    </w:p>
    <w:p w:rsidR="0062499E" w:rsidRDefault="00064292">
      <w:pPr>
        <w:spacing w:line="360" w:lineRule="auto"/>
        <w:ind w:firstLine="709"/>
        <w:jc w:val="both"/>
      </w:pPr>
      <w:r>
        <w:t>- наличие методологий моделирования, включая, но не ограничиваясь: математическое, компьютерное, геопространственное, параметрическое моделирование, модельно-ориентированный системный инжиниринг;</w:t>
      </w:r>
    </w:p>
    <w:p w:rsidR="0062499E" w:rsidRDefault="00064292">
      <w:pPr>
        <w:spacing w:line="360" w:lineRule="auto"/>
        <w:ind w:firstLine="709"/>
        <w:jc w:val="both"/>
      </w:pPr>
      <w:r>
        <w:t>- применение различных подходов к геометрическому представле</w:t>
      </w:r>
      <w:r>
        <w:t>нию объектов моделирования: принципиальные и технологические схемы (1D), чертежи (2D), пространственное и геопространственное представление (3D);</w:t>
      </w:r>
    </w:p>
    <w:p w:rsidR="0062499E" w:rsidRDefault="00064292">
      <w:pPr>
        <w:spacing w:line="360" w:lineRule="auto"/>
        <w:ind w:firstLine="709"/>
        <w:jc w:val="both"/>
      </w:pPr>
      <w:r>
        <w:t>- наличие подходов к учету временных и пространственно-временных характеристик объекта моделирования;</w:t>
      </w:r>
    </w:p>
    <w:p w:rsidR="0062499E" w:rsidRDefault="00064292">
      <w:pPr>
        <w:spacing w:line="360" w:lineRule="auto"/>
        <w:ind w:firstLine="709"/>
        <w:jc w:val="both"/>
      </w:pPr>
      <w:r>
        <w:t>- уровен</w:t>
      </w:r>
      <w:r>
        <w:t>ь интеграции данных различных информационных систем организации или систем уровня межведомственного взаимодействия;</w:t>
      </w:r>
    </w:p>
    <w:p w:rsidR="0062499E" w:rsidRDefault="00064292">
      <w:pPr>
        <w:spacing w:line="360" w:lineRule="auto"/>
        <w:ind w:firstLine="709"/>
        <w:jc w:val="both"/>
      </w:pPr>
      <w:r>
        <w:t>- уровень роботизации и индустриализации с применением ТИМ в производственной деятельности на различных этапах жизненного цикла ОМ;</w:t>
      </w:r>
    </w:p>
    <w:p w:rsidR="0062499E" w:rsidRDefault="00064292">
      <w:pPr>
        <w:spacing w:line="360" w:lineRule="auto"/>
        <w:ind w:firstLine="709"/>
        <w:jc w:val="both"/>
      </w:pPr>
      <w:r>
        <w:lastRenderedPageBreak/>
        <w:t>- уровен</w:t>
      </w:r>
      <w:r>
        <w:t>ь взаимосвязей между указанными выше применяемыми подходами в рамках создаваемых информационных моделей и используемых информационных пространств, включая использование единой схемы данных на уровне отрасли и унифицированных форматов обмена данными.</w:t>
      </w:r>
    </w:p>
    <w:p w:rsidR="0062499E" w:rsidRDefault="00064292">
      <w:pPr>
        <w:spacing w:line="360" w:lineRule="auto"/>
        <w:ind w:firstLine="709"/>
        <w:jc w:val="both"/>
      </w:pPr>
      <w:r>
        <w:t>3.4 Оц</w:t>
      </w:r>
      <w:r>
        <w:t>енка УАИМ проводится на основе экспертной оценки бизнес-процессов организации с применением опросных листов (ОЛ) (см. приложение А).</w:t>
      </w:r>
    </w:p>
    <w:p w:rsidR="0062499E" w:rsidRDefault="00064292">
      <w:pPr>
        <w:spacing w:line="360" w:lineRule="auto"/>
        <w:ind w:firstLine="709"/>
        <w:jc w:val="both"/>
      </w:pPr>
      <w:r>
        <w:t>Каждый положительный ответ на вопрос анкеты принимается за единицу, отрицательный ответ принимается за ноль.</w:t>
      </w:r>
    </w:p>
    <w:p w:rsidR="0062499E" w:rsidRDefault="00064292">
      <w:pPr>
        <w:spacing w:line="360" w:lineRule="auto"/>
        <w:ind w:firstLine="709"/>
        <w:jc w:val="both"/>
      </w:pPr>
      <w:r>
        <w:t>Обработка резу</w:t>
      </w:r>
      <w:r>
        <w:t>льтатов оценки проводится с учетом коэффициентов влияния каждого из вопросов на общую оценку.</w:t>
      </w:r>
    </w:p>
    <w:p w:rsidR="0062499E" w:rsidRDefault="00064292">
      <w:pPr>
        <w:spacing w:line="360" w:lineRule="auto"/>
        <w:ind w:firstLine="709"/>
        <w:jc w:val="both"/>
      </w:pPr>
      <w:r>
        <w:t xml:space="preserve">Сумма коэффициентов влияния </w:t>
      </w:r>
      <w:r>
        <w:rPr>
          <w:i/>
        </w:rPr>
        <w:t>К</w:t>
      </w:r>
      <w:r>
        <w:rPr>
          <w:vertAlign w:val="subscript"/>
        </w:rPr>
        <w:t>вл</w:t>
      </w:r>
      <w:r>
        <w:t xml:space="preserve"> по всем вопросам должна быть равна 100.</w:t>
      </w:r>
    </w:p>
    <w:p w:rsidR="0062499E" w:rsidRDefault="00064292">
      <w:pPr>
        <w:spacing w:line="360" w:lineRule="auto"/>
        <w:ind w:firstLine="709"/>
        <w:jc w:val="both"/>
      </w:pPr>
      <w:r>
        <w:t>Перечень вопросов может быть расширен для учета специфики деятельности оцениваемой организ</w:t>
      </w:r>
      <w:r>
        <w:t>ации и цели проведения оценки, при этом не рекомендуется увеличивать число вопросов в анкете свыше 20.</w:t>
      </w:r>
    </w:p>
    <w:p w:rsidR="0062499E" w:rsidRDefault="00064292">
      <w:pPr>
        <w:spacing w:line="360" w:lineRule="auto"/>
        <w:ind w:firstLine="709"/>
        <w:jc w:val="both"/>
      </w:pPr>
      <w:r>
        <w:t>Для обеспечения необходимого уровня объективности, оценочные формы УАИМ и СЭО, заполняются тремя экспертами из числа специалистов, руководителей предприя</w:t>
      </w:r>
      <w:r>
        <w:t>тия, принимающих непосредственное участие (или имеющих потенциал участия) в процессах ТИМ. Каждый эксперт заполняет свою форму.</w:t>
      </w:r>
    </w:p>
    <w:p w:rsidR="0062499E" w:rsidRDefault="00064292">
      <w:pPr>
        <w:spacing w:line="360" w:lineRule="auto"/>
        <w:ind w:firstLine="709"/>
        <w:jc w:val="both"/>
      </w:pPr>
      <w:r>
        <w:t xml:space="preserve">В ответ на запрос направляются все три заполненных формы.  </w:t>
      </w:r>
    </w:p>
    <w:p w:rsidR="0062499E" w:rsidRDefault="00064292">
      <w:pPr>
        <w:spacing w:line="360" w:lineRule="auto"/>
        <w:ind w:firstLine="709"/>
        <w:jc w:val="both"/>
      </w:pPr>
      <w:r>
        <w:t>3.5 Определение уровня автоматизации, интеграции и моделирования (УА</w:t>
      </w:r>
      <w:r>
        <w:t>ИМ) по результатам экспертной оценки (анкетирования) проводится по таблице 2.</w:t>
      </w:r>
    </w:p>
    <w:p w:rsidR="0062499E" w:rsidRDefault="00064292">
      <w:pPr>
        <w:pageBreakBefore/>
        <w:spacing w:line="360" w:lineRule="auto"/>
        <w:ind w:firstLine="0"/>
        <w:jc w:val="both"/>
        <w:rPr>
          <w:lang w:eastAsia="ru-RU"/>
        </w:rPr>
      </w:pPr>
      <w:r>
        <w:rPr>
          <w:spacing w:val="20"/>
          <w:lang w:eastAsia="ru-RU"/>
        </w:rPr>
        <w:lastRenderedPageBreak/>
        <w:t>Таблица</w:t>
      </w:r>
      <w:r>
        <w:rPr>
          <w:lang w:eastAsia="ru-RU"/>
        </w:rPr>
        <w:t xml:space="preserve"> 2 — Уровень автоматизации, интеграции и моделирования (УАИМ)</w:t>
      </w:r>
    </w:p>
    <w:tbl>
      <w:tblPr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6"/>
        <w:gridCol w:w="1197"/>
        <w:gridCol w:w="2365"/>
        <w:gridCol w:w="4991"/>
      </w:tblGrid>
      <w:tr w:rsidR="0062499E">
        <w:trPr>
          <w:trHeight w:val="720"/>
          <w:tblHeader/>
        </w:trPr>
        <w:tc>
          <w:tcPr>
            <w:tcW w:w="1066" w:type="dxa"/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Уровень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Значение по ОЛ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Краткое описание</w:t>
            </w:r>
          </w:p>
        </w:tc>
        <w:tc>
          <w:tcPr>
            <w:tcW w:w="51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Расширенное описание</w:t>
            </w:r>
          </w:p>
        </w:tc>
      </w:tr>
      <w:tr w:rsidR="0062499E">
        <w:trPr>
          <w:trHeight w:val="1584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УАИМ1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0–20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Сформулирована фундаментальная концепция ТИМ и обоснование ее полезности. Определены целевые области применения ТИМ и ее критические элементы</w:t>
            </w:r>
          </w:p>
        </w:tc>
        <w:tc>
          <w:tcPr>
            <w:tcW w:w="5186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Начальный уровень зрелости технологии. Научные исследования начинают переходить в прикладные исследования. Сформул</w:t>
            </w:r>
            <w:r>
              <w:rPr>
                <w:color w:val="000000"/>
                <w:sz w:val="20"/>
                <w:szCs w:val="20"/>
                <w:lang w:eastAsia="ru-RU"/>
              </w:rPr>
              <w:t>ирована идея, основные принципы наблюдались и были документированы. Проведен анализ существующих на рынке решений, определена потребность в новом продукте, сформулировано перспективное технологическое/ алгоритмическое/ архитектурное решение. Проведен экспе</w:t>
            </w:r>
            <w:r>
              <w:rPr>
                <w:color w:val="000000"/>
                <w:sz w:val="20"/>
                <w:szCs w:val="20"/>
                <w:lang w:eastAsia="ru-RU"/>
              </w:rPr>
              <w:t>ртный анализ предлагаемого решения: ценность, удобство, реализуемость, прибыльность, востребованность, защищенность бизнеса, полезность для развития технологической базы.</w:t>
            </w:r>
          </w:p>
        </w:tc>
      </w:tr>
      <w:tr w:rsidR="0062499E">
        <w:trPr>
          <w:trHeight w:val="1332"/>
        </w:trPr>
        <w:tc>
          <w:tcPr>
            <w:tcW w:w="1066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shd w:val="clear" w:color="auto" w:fill="auto"/>
            <w:vAlign w:val="center"/>
          </w:tcPr>
          <w:p w:rsidR="0062499E" w:rsidRDefault="0062499E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Концепция применения ТИМ сформулирована. Сформулированы технические предложения, может быть предложено практическое использование. Сформулировано предварительное техническое задание, определена архитектура (описание основных компонентов и их связей) продук</w:t>
            </w:r>
            <w:r>
              <w:rPr>
                <w:color w:val="000000"/>
                <w:sz w:val="20"/>
                <w:szCs w:val="20"/>
                <w:lang w:eastAsia="ru-RU"/>
              </w:rPr>
              <w:t>та: платформа для решения, компоненты, связь и взаимодействие между ними, анализ промышленных и технологических рисков</w:t>
            </w:r>
          </w:p>
        </w:tc>
      </w:tr>
      <w:tr w:rsidR="0062499E">
        <w:trPr>
          <w:trHeight w:val="819"/>
        </w:trPr>
        <w:tc>
          <w:tcPr>
            <w:tcW w:w="1066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УАИМ2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21–40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Проведены исследования, </w:t>
            </w:r>
            <w:r>
              <w:rPr>
                <w:color w:val="000000"/>
                <w:sz w:val="20"/>
                <w:szCs w:val="20"/>
                <w:lang w:eastAsia="ru-RU"/>
              </w:rPr>
              <w:t>разработана методология применения ТИМ, подтверждена концепция. Проведены испытания базовых функций связи с другими системами </w:t>
            </w:r>
          </w:p>
        </w:tc>
        <w:tc>
          <w:tcPr>
            <w:tcW w:w="5186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Основные технологические компоненты интегрированы с целью установить, что отдельные составляющие будут работать в единой модели; 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проверены основные характеристики связи с другими элементами системы;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разработана стратегия защиты интеллектуальной собственности</w:t>
            </w:r>
          </w:p>
        </w:tc>
      </w:tr>
      <w:tr w:rsidR="0062499E">
        <w:trPr>
          <w:trHeight w:val="1966"/>
        </w:trPr>
        <w:tc>
          <w:tcPr>
            <w:tcW w:w="1066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УАИМ3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41–60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Применение ТИМ на пилотных проектах</w:t>
            </w:r>
          </w:p>
        </w:tc>
        <w:tc>
          <w:tcPr>
            <w:tcW w:w="51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Применение ТИМ в режиме испытания функций, проведена эмуляция основных внешних условий, моделирование взаимодействия с другими системами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Применение ТИМ на пилотном проекте, подтверждены рабочие характеристики в условиях, приближенных к реальности</w:t>
            </w:r>
          </w:p>
        </w:tc>
      </w:tr>
      <w:tr w:rsidR="0062499E">
        <w:trPr>
          <w:trHeight w:val="288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УАИМ4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61–80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Разработка функционирующей реальной системы применения ТИМ завершена</w:t>
            </w:r>
          </w:p>
        </w:tc>
        <w:tc>
          <w:tcPr>
            <w:tcW w:w="5186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Прототип системы продемонстрирован в составе системы в реальных условиях</w:t>
            </w:r>
          </w:p>
        </w:tc>
      </w:tr>
      <w:tr w:rsidR="0062499E">
        <w:trPr>
          <w:trHeight w:val="300"/>
        </w:trPr>
        <w:tc>
          <w:tcPr>
            <w:tcW w:w="1066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tcBorders>
              <w:top w:val="non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Разработка. функционирующей реальной системы применения ТИМ завершена</w:t>
            </w:r>
          </w:p>
        </w:tc>
      </w:tr>
      <w:tr w:rsidR="0062499E">
        <w:trPr>
          <w:trHeight w:val="528"/>
        </w:trPr>
        <w:tc>
          <w:tcPr>
            <w:tcW w:w="1066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УАИМ5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81-100</w:t>
            </w:r>
          </w:p>
        </w:tc>
        <w:tc>
          <w:tcPr>
            <w:tcW w:w="2391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Функционирующая реальная система применения ТИМ подтверждена в ходе реальной эксплуатации через успешное выполнение испытательных заданий</w:t>
            </w:r>
          </w:p>
        </w:tc>
        <w:tc>
          <w:tcPr>
            <w:tcW w:w="5186" w:type="dxa"/>
            <w:tcBorders>
              <w:bottom w:val="none" w:sz="4" w:space="0" w:color="000000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Применение ТИМ удовлетворяет всем требованиям: инженерным, производственным, эксплуатационным, по качеству и надежност</w:t>
            </w:r>
            <w:r>
              <w:rPr>
                <w:color w:val="000000"/>
                <w:sz w:val="20"/>
                <w:szCs w:val="20"/>
                <w:lang w:eastAsia="ru-RU"/>
              </w:rPr>
              <w:t>и.</w:t>
            </w:r>
          </w:p>
        </w:tc>
      </w:tr>
      <w:tr w:rsidR="0062499E">
        <w:trPr>
          <w:trHeight w:val="540"/>
        </w:trPr>
        <w:tc>
          <w:tcPr>
            <w:tcW w:w="1066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1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tcBorders>
              <w:top w:val="none" w:sz="4" w:space="0" w:color="000000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Возможна модификация по снижению себестоимости, развитию и эволюции системы. Функционирующая реальная система подтверждена в ходе реальной эксплуатации через успешное выполнение испытательных заданий</w:t>
            </w:r>
          </w:p>
        </w:tc>
      </w:tr>
    </w:tbl>
    <w:p w:rsidR="0062499E" w:rsidRDefault="0062499E">
      <w:pPr>
        <w:spacing w:line="360" w:lineRule="auto"/>
        <w:ind w:firstLine="680"/>
        <w:jc w:val="both"/>
        <w:rPr>
          <w:rFonts w:ascii="Times New Roman" w:hAnsi="Times New Roman" w:cs="Times New Roman"/>
          <w:lang w:eastAsia="ru-RU"/>
        </w:rPr>
      </w:pPr>
    </w:p>
    <w:p w:rsidR="0062499E" w:rsidRDefault="00064292">
      <w:pPr>
        <w:spacing w:line="360" w:lineRule="auto"/>
        <w:ind w:firstLine="709"/>
        <w:jc w:val="both"/>
      </w:pPr>
      <w:r>
        <w:t>3.6 При оценке степени эффективности и оптимальности (СЭО), учитываются следующие основные аспекты:</w:t>
      </w:r>
    </w:p>
    <w:p w:rsidR="0062499E" w:rsidRDefault="00064292">
      <w:pPr>
        <w:spacing w:line="360" w:lineRule="auto"/>
        <w:ind w:firstLine="709"/>
        <w:jc w:val="both"/>
      </w:pPr>
      <w:r>
        <w:t>- уровень кадровой подготовки и квалификации специалистов в области информационного моделирования для всех уровней организационной структуры организации;</w:t>
      </w:r>
    </w:p>
    <w:p w:rsidR="0062499E" w:rsidRDefault="00064292">
      <w:pPr>
        <w:spacing w:line="360" w:lineRule="auto"/>
        <w:ind w:firstLine="709"/>
        <w:jc w:val="both"/>
      </w:pPr>
      <w:r>
        <w:t>- </w:t>
      </w:r>
      <w:r>
        <w:t>уровень организационной готовности к изменениям в контексте применения ТИМ;</w:t>
      </w:r>
    </w:p>
    <w:p w:rsidR="0062499E" w:rsidRDefault="00064292">
      <w:pPr>
        <w:spacing w:line="360" w:lineRule="auto"/>
        <w:ind w:firstLine="709"/>
        <w:jc w:val="both"/>
      </w:pPr>
      <w:r>
        <w:t>- уровень цифровизации и роботизации бизнес-процессов организации взаимосвязанных с применением ТИМ;</w:t>
      </w:r>
    </w:p>
    <w:p w:rsidR="0062499E" w:rsidRDefault="00064292">
      <w:pPr>
        <w:spacing w:line="360" w:lineRule="auto"/>
        <w:ind w:firstLine="709"/>
        <w:jc w:val="both"/>
      </w:pPr>
      <w:r>
        <w:t>- уровень проработки процессов информационного моделирования с учетом возможных</w:t>
      </w:r>
      <w:r>
        <w:t xml:space="preserve"> рисков;</w:t>
      </w:r>
    </w:p>
    <w:p w:rsidR="0062499E" w:rsidRDefault="00064292">
      <w:pPr>
        <w:spacing w:line="360" w:lineRule="auto"/>
        <w:ind w:firstLine="709"/>
        <w:jc w:val="both"/>
      </w:pPr>
      <w:r>
        <w:t>- уровень обеспеченности программно-аппаратным обеспечением рабочих мест;</w:t>
      </w:r>
    </w:p>
    <w:p w:rsidR="0062499E" w:rsidRDefault="00064292">
      <w:pPr>
        <w:spacing w:line="360" w:lineRule="auto"/>
        <w:ind w:firstLine="709"/>
        <w:jc w:val="both"/>
      </w:pPr>
      <w:r>
        <w:t>- уровень мотивации применения ТИМ в производственной деятельности;</w:t>
      </w:r>
    </w:p>
    <w:p w:rsidR="0062499E" w:rsidRDefault="00064292">
      <w:pPr>
        <w:spacing w:line="360" w:lineRule="auto"/>
        <w:ind w:firstLine="709"/>
        <w:jc w:val="both"/>
      </w:pPr>
      <w:r>
        <w:t>- уровень социально-технического взаимодействия;</w:t>
      </w:r>
    </w:p>
    <w:p w:rsidR="0062499E" w:rsidRDefault="00064292">
      <w:pPr>
        <w:spacing w:line="360" w:lineRule="auto"/>
        <w:ind w:firstLine="709"/>
        <w:jc w:val="both"/>
      </w:pPr>
      <w:r>
        <w:lastRenderedPageBreak/>
        <w:t>- уровень автоматизации проверки качества результатов ин</w:t>
      </w:r>
      <w:r>
        <w:t>формационного моделирования;</w:t>
      </w:r>
    </w:p>
    <w:p w:rsidR="0062499E" w:rsidRDefault="00064292">
      <w:pPr>
        <w:spacing w:line="360" w:lineRule="auto"/>
        <w:ind w:firstLine="709"/>
        <w:jc w:val="both"/>
      </w:pPr>
      <w:r>
        <w:t>- полнота учета принципов информационного моделирования.</w:t>
      </w:r>
    </w:p>
    <w:p w:rsidR="0062499E" w:rsidRDefault="00064292">
      <w:pPr>
        <w:spacing w:line="360" w:lineRule="auto"/>
        <w:ind w:firstLine="709"/>
        <w:jc w:val="both"/>
      </w:pPr>
      <w:r>
        <w:t>3.7 Оц</w:t>
      </w:r>
      <w:r>
        <w:t>енка степени эффективности и оптимальности проводится с учетом роли оцениваемой организации в процессах информационного моделирования. В зависимости от выбранной роли оценка проводится по одной или нескольким оценочным таблицам, содержащих критерии оценки.</w:t>
      </w:r>
    </w:p>
    <w:p w:rsidR="0062499E" w:rsidRDefault="00064292">
      <w:pPr>
        <w:spacing w:line="360" w:lineRule="auto"/>
        <w:ind w:firstLine="709"/>
        <w:jc w:val="both"/>
        <w:rPr>
          <w:sz w:val="22"/>
        </w:rPr>
      </w:pPr>
      <w:r>
        <w:rPr>
          <w:spacing w:val="40"/>
          <w:sz w:val="22"/>
        </w:rPr>
        <w:t>Примечание</w:t>
      </w:r>
      <w:r>
        <w:rPr>
          <w:sz w:val="22"/>
        </w:rPr>
        <w:t xml:space="preserve"> — При выполнении нескольких ролей в проекте необходимо выбирать более общую роль, охватывающую несколько или все стадии жизненного цикла.</w:t>
      </w:r>
    </w:p>
    <w:p w:rsidR="0062499E" w:rsidRDefault="00064292">
      <w:pPr>
        <w:spacing w:line="360" w:lineRule="auto"/>
        <w:ind w:firstLine="709"/>
        <w:jc w:val="both"/>
      </w:pPr>
      <w:r>
        <w:t>3.8 Матрица типовых ролей и соответствующих оценочных таблиц приведена в приложении Б.</w:t>
      </w:r>
    </w:p>
    <w:p w:rsidR="0062499E" w:rsidRDefault="00064292">
      <w:pPr>
        <w:spacing w:line="360" w:lineRule="auto"/>
        <w:ind w:firstLine="709"/>
        <w:jc w:val="both"/>
      </w:pPr>
      <w:r>
        <w:t>3.9 Оценочные таблицы приведены в приложении В.</w:t>
      </w:r>
    </w:p>
    <w:p w:rsidR="0062499E" w:rsidRDefault="00064292">
      <w:pPr>
        <w:spacing w:line="360" w:lineRule="auto"/>
        <w:ind w:firstLine="709"/>
        <w:jc w:val="both"/>
      </w:pPr>
      <w:r>
        <w:t>3.10 Критерии оценки СЭО, включенные в соответствующие оценочные таблицы СЭО представлены в приложении Г.</w:t>
      </w:r>
    </w:p>
    <w:p w:rsidR="0062499E" w:rsidRDefault="00064292">
      <w:pPr>
        <w:spacing w:line="360" w:lineRule="auto"/>
        <w:ind w:firstLine="709"/>
        <w:jc w:val="both"/>
      </w:pPr>
      <w:r>
        <w:t>3.11 Определение степени эффективности и оптимальности СЭО, проведенное по набору оценочных таблиц в с</w:t>
      </w:r>
      <w:r>
        <w:t>оответствии с выбранной ролью проводят по таблице 3.</w:t>
      </w:r>
    </w:p>
    <w:p w:rsidR="0062499E" w:rsidRDefault="0062499E">
      <w:pPr>
        <w:spacing w:line="360" w:lineRule="auto"/>
        <w:ind w:firstLine="709"/>
        <w:jc w:val="both"/>
      </w:pPr>
    </w:p>
    <w:p w:rsidR="0062499E" w:rsidRDefault="0062499E">
      <w:pPr>
        <w:spacing w:line="360" w:lineRule="auto"/>
        <w:ind w:firstLine="709"/>
        <w:jc w:val="both"/>
      </w:pPr>
    </w:p>
    <w:p w:rsidR="0062499E" w:rsidRDefault="0062499E">
      <w:pPr>
        <w:spacing w:line="360" w:lineRule="auto"/>
        <w:ind w:firstLine="709"/>
        <w:jc w:val="both"/>
      </w:pPr>
    </w:p>
    <w:p w:rsidR="0062499E" w:rsidRDefault="00064292">
      <w:pPr>
        <w:keepNext/>
        <w:spacing w:line="360" w:lineRule="auto"/>
        <w:ind w:firstLine="0"/>
        <w:jc w:val="both"/>
        <w:rPr>
          <w:lang w:eastAsia="ru-RU"/>
        </w:rPr>
      </w:pPr>
      <w:r>
        <w:rPr>
          <w:spacing w:val="20"/>
          <w:lang w:eastAsia="ru-RU"/>
        </w:rPr>
        <w:t>Таблица</w:t>
      </w:r>
      <w:r>
        <w:rPr>
          <w:lang w:eastAsia="ru-RU"/>
        </w:rPr>
        <w:t xml:space="preserve"> 3 — Степень эффективности и оптимальности (СЭО)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1076"/>
        <w:gridCol w:w="1826"/>
        <w:gridCol w:w="1659"/>
        <w:gridCol w:w="4785"/>
      </w:tblGrid>
      <w:tr w:rsidR="0062499E">
        <w:trPr>
          <w:trHeight w:val="636"/>
          <w:tblHeader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lang w:eastAsia="ru-RU"/>
              </w:rPr>
            </w:pPr>
            <w:r>
              <w:rPr>
                <w:iCs/>
                <w:color w:val="000000"/>
                <w:sz w:val="22"/>
                <w:lang w:eastAsia="ru-RU"/>
              </w:rPr>
              <w:t>Уровень</w:t>
            </w:r>
          </w:p>
        </w:tc>
        <w:tc>
          <w:tcPr>
            <w:tcW w:w="1432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lang w:eastAsia="ru-RU"/>
              </w:rPr>
            </w:pPr>
            <w:r>
              <w:rPr>
                <w:iCs/>
                <w:color w:val="000000"/>
                <w:sz w:val="22"/>
                <w:lang w:eastAsia="ru-RU"/>
              </w:rPr>
              <w:t xml:space="preserve">Значение (интегральное), </w:t>
            </w:r>
            <w:r>
              <w:rPr>
                <w:i/>
                <w:iCs/>
                <w:color w:val="000000"/>
                <w:sz w:val="22"/>
                <w:lang w:eastAsia="ru-RU"/>
              </w:rPr>
              <w:t>L</w:t>
            </w:r>
          </w:p>
        </w:tc>
        <w:tc>
          <w:tcPr>
            <w:tcW w:w="1701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lang w:eastAsia="ru-RU"/>
              </w:rPr>
            </w:pPr>
            <w:r>
              <w:rPr>
                <w:iCs/>
                <w:color w:val="000000"/>
                <w:sz w:val="22"/>
                <w:lang w:eastAsia="ru-RU"/>
              </w:rPr>
              <w:t>Краткое описание</w:t>
            </w:r>
          </w:p>
        </w:tc>
        <w:tc>
          <w:tcPr>
            <w:tcW w:w="5245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lang w:eastAsia="ru-RU"/>
              </w:rPr>
            </w:pPr>
            <w:r>
              <w:rPr>
                <w:iCs/>
                <w:color w:val="000000"/>
                <w:sz w:val="22"/>
                <w:lang w:eastAsia="ru-RU"/>
              </w:rPr>
              <w:t>Расширенное описание</w:t>
            </w:r>
          </w:p>
        </w:tc>
      </w:tr>
      <w:tr w:rsidR="0062499E">
        <w:trPr>
          <w:trHeight w:val="540"/>
        </w:trPr>
        <w:tc>
          <w:tcPr>
            <w:tcW w:w="96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СЭО1</w:t>
            </w:r>
          </w:p>
        </w:tc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86–100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Очень высокая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Все виды документации фор</w:t>
            </w:r>
            <w:r>
              <w:rPr>
                <w:color w:val="000000"/>
                <w:sz w:val="20"/>
                <w:szCs w:val="20"/>
                <w:lang w:eastAsia="ru-RU"/>
              </w:rPr>
              <w:t>мируются из информационных моделей, обмен информацией происходит в едином формате обмена данными, полная интеграции с внутренними и внешними информационными системами. Оптимальное соотношение стоимости информационного моделирования в общей структуре затрат</w:t>
            </w:r>
          </w:p>
        </w:tc>
      </w:tr>
      <w:tr w:rsidR="0062499E">
        <w:trPr>
          <w:trHeight w:val="324"/>
        </w:trPr>
        <w:tc>
          <w:tcPr>
            <w:tcW w:w="96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СЭО2</w:t>
            </w:r>
          </w:p>
        </w:tc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71–85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дополнении к повышенной степени выявление колли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зий, валидация и верификация информационных моделей производится автоматически, единая информационная модель, развивающаяся в соответствии со стадией жизненного цикла, архивация моделей на ключевых событиях проекта и по завершении </w:t>
            </w: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жизненного цикла объекта.</w:t>
            </w:r>
          </w:p>
        </w:tc>
      </w:tr>
      <w:tr w:rsidR="0062499E">
        <w:trPr>
          <w:trHeight w:val="324"/>
        </w:trPr>
        <w:tc>
          <w:tcPr>
            <w:tcW w:w="96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lastRenderedPageBreak/>
              <w:t>СЭО3</w:t>
            </w:r>
          </w:p>
        </w:tc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66–70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Повышенная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дополнение к нормативной степени ТИМ применяются в календарно-сетевом планировании, кодирование элементов соответствует требованиям, предъявляемым контролирующими и надзорными органами</w:t>
            </w:r>
          </w:p>
        </w:tc>
      </w:tr>
      <w:tr w:rsidR="0062499E">
        <w:trPr>
          <w:trHeight w:val="540"/>
        </w:trPr>
        <w:tc>
          <w:tcPr>
            <w:tcW w:w="96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СЭО4</w:t>
            </w:r>
          </w:p>
        </w:tc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51–65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Целевая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ТИМ включены в бизнес-процессы организации, организовано ЕИП, информационные модели содержат структурированный набор данных</w:t>
            </w:r>
          </w:p>
        </w:tc>
      </w:tr>
      <w:tr w:rsidR="0062499E">
        <w:trPr>
          <w:trHeight w:val="324"/>
        </w:trPr>
        <w:tc>
          <w:tcPr>
            <w:tcW w:w="96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СЭО5</w:t>
            </w:r>
          </w:p>
        </w:tc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36–50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Нормативная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Основная документация представлена в 1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color w:val="000000"/>
                <w:sz w:val="20"/>
                <w:szCs w:val="20"/>
                <w:lang w:eastAsia="ru-RU"/>
              </w:rPr>
              <w:t>, 2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, частично структурирована, </w:t>
            </w:r>
            <w:r>
              <w:rPr>
                <w:color w:val="000000"/>
                <w:sz w:val="20"/>
                <w:szCs w:val="20"/>
                <w:lang w:eastAsia="ru-RU"/>
              </w:rPr>
              <w:t>информационные системы частично интегрированы, 3</w:t>
            </w:r>
            <w:r>
              <w:rPr>
                <w:color w:val="000000"/>
                <w:sz w:val="20"/>
                <w:szCs w:val="20"/>
                <w:lang w:val="en-US" w:eastAsia="ru-RU"/>
              </w:rPr>
              <w:t>D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представление объектов используется только для визуализации</w:t>
            </w:r>
          </w:p>
        </w:tc>
      </w:tr>
      <w:tr w:rsidR="0062499E">
        <w:trPr>
          <w:trHeight w:val="324"/>
        </w:trPr>
        <w:tc>
          <w:tcPr>
            <w:tcW w:w="96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СЭО6</w:t>
            </w:r>
          </w:p>
        </w:tc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21–35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Минимальная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Информация передается в электронном виде с использованием или без использования информационных систем, нет интеграции информационных систем</w:t>
            </w:r>
          </w:p>
        </w:tc>
      </w:tr>
      <w:tr w:rsidR="0062499E">
        <w:trPr>
          <w:trHeight w:val="540"/>
        </w:trPr>
        <w:tc>
          <w:tcPr>
            <w:tcW w:w="968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Cs/>
                <w:color w:val="000000"/>
                <w:lang w:eastAsia="ru-RU"/>
              </w:rPr>
            </w:pPr>
            <w:r>
              <w:rPr>
                <w:iCs/>
                <w:color w:val="000000"/>
                <w:lang w:eastAsia="ru-RU"/>
              </w:rPr>
              <w:t>СЭО7</w:t>
            </w:r>
          </w:p>
        </w:tc>
        <w:tc>
          <w:tcPr>
            <w:tcW w:w="1432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i/>
                <w:iCs/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lang w:eastAsia="ru-RU"/>
              </w:rPr>
              <w:t>0–20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Стартовая</w:t>
            </w:r>
          </w:p>
        </w:tc>
        <w:tc>
          <w:tcPr>
            <w:tcW w:w="5245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Практического применения ТИМ в реализующихся/реализованных проектах не установлено</w:t>
            </w:r>
          </w:p>
        </w:tc>
      </w:tr>
    </w:tbl>
    <w:p w:rsidR="0062499E" w:rsidRDefault="0062499E">
      <w:pPr>
        <w:spacing w:line="360" w:lineRule="auto"/>
        <w:ind w:firstLine="680"/>
        <w:jc w:val="both"/>
        <w:rPr>
          <w:lang w:eastAsia="ru-RU"/>
        </w:rPr>
      </w:pPr>
    </w:p>
    <w:p w:rsidR="0062499E" w:rsidRDefault="00064292">
      <w:pPr>
        <w:spacing w:line="360" w:lineRule="auto"/>
        <w:ind w:firstLine="709"/>
        <w:jc w:val="both"/>
      </w:pPr>
      <w:r>
        <w:t>3.12 Интегрированная оценка формируется по 3.2 на основе УАИМ (см. 3.5) и СЭО (см. 3.11) и определяется значением, находящимся на пересечении строки с оценкой СЭО и столбца с оценкой УАИМ в матрице оценки уровня внедрения ТИМ (таблица 1).</w:t>
      </w:r>
    </w:p>
    <w:p w:rsidR="0062499E" w:rsidRDefault="00064292">
      <w:pPr>
        <w:spacing w:line="360" w:lineRule="auto"/>
        <w:ind w:firstLine="709"/>
        <w:jc w:val="both"/>
      </w:pPr>
      <w:r>
        <w:t>3.13 Для автомати</w:t>
      </w:r>
      <w:r>
        <w:t>зации оценки уровня внедрения ТИМ могут быть использованы специализированные электронные таблицы или прикладное программное обеспечение.</w:t>
      </w:r>
    </w:p>
    <w:p w:rsidR="0062499E" w:rsidRDefault="0062499E">
      <w:pPr>
        <w:spacing w:line="360" w:lineRule="auto"/>
        <w:ind w:firstLine="709"/>
        <w:jc w:val="both"/>
      </w:pPr>
    </w:p>
    <w:p w:rsidR="0062499E" w:rsidRDefault="00064292">
      <w:pPr>
        <w:spacing w:line="360" w:lineRule="auto"/>
        <w:ind w:firstLine="709"/>
        <w:jc w:val="both"/>
        <w:rPr>
          <w:b/>
        </w:rPr>
      </w:pPr>
      <w:r>
        <w:rPr>
          <w:b/>
        </w:rPr>
        <w:t>4 Оформление результатов оценки уровня внедрения ТИМ</w:t>
      </w:r>
    </w:p>
    <w:p w:rsidR="0062499E" w:rsidRDefault="00064292">
      <w:pPr>
        <w:spacing w:line="360" w:lineRule="auto"/>
        <w:ind w:firstLine="709"/>
        <w:jc w:val="both"/>
      </w:pPr>
      <w:r>
        <w:t>4.1 Отчет о результатах оценки должен содержать поля для внесения данных о наименовании и адресе проверенной организации/проверенного подразделения, дате проведения процедуры оценки, количестве принимавших участие в проведении оценки экспертов, с указанием</w:t>
      </w:r>
      <w:r>
        <w:t xml:space="preserve"> их Ф.И.О., должности и места работы, а также реквизитов согласования и утверждения отчета. В приложении к отчету могут быть указаны рекомендации по повышению уровня внедрения ТИМ.</w:t>
      </w:r>
    </w:p>
    <w:p w:rsidR="0062499E" w:rsidRDefault="00064292">
      <w:pPr>
        <w:spacing w:line="360" w:lineRule="auto"/>
        <w:ind w:firstLine="709"/>
        <w:jc w:val="both"/>
      </w:pPr>
      <w:r>
        <w:t>4.2 Форма отчета о результатах оценки приведена в справочном приложении Д.</w:t>
      </w:r>
    </w:p>
    <w:p w:rsidR="0062499E" w:rsidRDefault="00064292">
      <w:pPr>
        <w:spacing w:line="360" w:lineRule="auto"/>
        <w:ind w:firstLine="709"/>
        <w:jc w:val="both"/>
      </w:pPr>
      <w:r>
        <w:lastRenderedPageBreak/>
        <w:t>4.3 Оригинал отчета о результатах оценки формируется в двух экземплярах.</w:t>
      </w:r>
    </w:p>
    <w:p w:rsidR="0062499E" w:rsidRDefault="00064292">
      <w:r>
        <w:br w:type="page"/>
      </w:r>
    </w:p>
    <w:p w:rsidR="0062499E" w:rsidRDefault="00064292">
      <w:pPr>
        <w:spacing w:line="360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ru-RU"/>
        </w:rPr>
        <w:lastRenderedPageBreak/>
        <w:t>Приложение А</w:t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62499E" w:rsidRDefault="00064292">
      <w:pPr>
        <w:spacing w:line="240" w:lineRule="auto"/>
        <w:ind w:firstLine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(рекомендуемое)</w:t>
      </w:r>
    </w:p>
    <w:p w:rsidR="0062499E" w:rsidRDefault="0062499E">
      <w:pPr>
        <w:spacing w:line="240" w:lineRule="auto"/>
        <w:ind w:firstLine="0"/>
        <w:jc w:val="center"/>
        <w:rPr>
          <w:b/>
          <w:sz w:val="22"/>
          <w:szCs w:val="22"/>
          <w:lang w:eastAsia="ru-RU"/>
        </w:rPr>
      </w:pPr>
    </w:p>
    <w:p w:rsidR="0062499E" w:rsidRDefault="00064292">
      <w:pPr>
        <w:spacing w:line="360" w:lineRule="auto"/>
        <w:ind w:firstLine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Экспертный опросный лист (анкета)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5980"/>
        <w:gridCol w:w="1098"/>
        <w:gridCol w:w="1417"/>
        <w:gridCol w:w="1134"/>
      </w:tblGrid>
      <w:tr w:rsidR="0062499E">
        <w:trPr>
          <w:trHeight w:val="738"/>
        </w:trPr>
        <w:tc>
          <w:tcPr>
            <w:tcW w:w="5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Вопрос</w:t>
            </w:r>
          </w:p>
        </w:tc>
        <w:tc>
          <w:tcPr>
            <w:tcW w:w="1098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R, Да/Нет (1/0)</w:t>
            </w:r>
          </w:p>
        </w:tc>
        <w:tc>
          <w:tcPr>
            <w:tcW w:w="1134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Коэффициент влияния </w:t>
            </w:r>
            <w:r>
              <w:rPr>
                <w:i/>
                <w:color w:val="000000"/>
                <w:sz w:val="20"/>
                <w:szCs w:val="22"/>
                <w:lang w:eastAsia="ru-RU"/>
              </w:rPr>
              <w:t>К</w:t>
            </w:r>
            <w:r>
              <w:rPr>
                <w:color w:val="000000"/>
                <w:sz w:val="20"/>
                <w:szCs w:val="22"/>
                <w:vertAlign w:val="subscript"/>
                <w:lang w:eastAsia="ru-RU"/>
              </w:rPr>
              <w:t>вл</w:t>
            </w:r>
          </w:p>
        </w:tc>
      </w:tr>
      <w:tr w:rsidR="0062499E">
        <w:trPr>
          <w:trHeight w:val="54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 Разработана методология математического моделирования?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30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 Разработана методология компьютерного моделирования?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54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 Разработана методология геопространственного моделирования?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54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 Разработана методология параметрического моделирования?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54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 Применяется модельно-ориентированный системный инжиниринг?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635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6 Используются для геометрического представления объектов моделирования принципиальные и технологические схемы (1D)? 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391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 Используются для геометрического представления объектов моделирования чертежи (2D)?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669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 Используется для геометрического представления объектов моделирования пространственное и геопространственное представление (3D)?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54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 Ведется учет временных и пространственно-временных характеристик объекта моделирования?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804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 Реализована полная интеграция данных различных информационных систем организации или систем уровня межведомственного взаимодействия?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804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 Используются ли процессы роботизации и индустриализации с применением ТИМ в производственной деятельности на различных этапах жизненного цикла ОМ?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365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12 </w:t>
            </w:r>
            <w:r>
              <w:rPr>
                <w:color w:val="000000"/>
                <w:spacing w:val="-8"/>
                <w:sz w:val="22"/>
                <w:szCs w:val="22"/>
                <w:lang w:eastAsia="ru-RU"/>
              </w:rPr>
              <w:t>Реализовано использование информационных пространств в целях совместной работы и обмена информацие</w:t>
            </w:r>
            <w:r>
              <w:rPr>
                <w:color w:val="000000"/>
                <w:spacing w:val="-8"/>
                <w:sz w:val="22"/>
                <w:szCs w:val="22"/>
                <w:lang w:eastAsia="ru-RU"/>
              </w:rPr>
              <w:t>й?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54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 Установлена единая схема данных на уровне предприятия/проекта/отрасли?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30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 Применяется унифицированных формат обмена данными?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30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…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499E">
        <w:trPr>
          <w:trHeight w:val="30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N – количество вопросов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62499E">
        <w:trPr>
          <w:trHeight w:val="483"/>
        </w:trPr>
        <w:tc>
          <w:tcPr>
            <w:tcW w:w="8495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ИТОГОВЫЙ показатель уровня автоматизации, интеграции и моделирования (с учетом коэффициентов влияния) определяется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vertAlign w:val="subscript"/>
                <w:lang w:eastAsia="ru-RU"/>
              </w:rPr>
              <w:t xml:space="preserve">пуаим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=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  <w:lang w:eastAsia="ru-RU"/>
              </w:rPr>
              <w:t>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color w:val="000000"/>
                <w:sz w:val="22"/>
                <w:szCs w:val="22"/>
                <w:vertAlign w:val="subscript"/>
                <w:lang w:eastAsia="ru-RU"/>
              </w:rPr>
              <w:t xml:space="preserve">влi 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х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R</w:t>
            </w:r>
            <w:r>
              <w:rPr>
                <w:color w:val="000000"/>
                <w:sz w:val="22"/>
                <w:szCs w:val="22"/>
                <w:lang w:eastAsia="ru-RU"/>
              </w:rPr>
              <w:t>) 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F2F2F2" w:fill="F2F2F2"/>
            <w:vAlign w:val="center"/>
          </w:tcPr>
          <w:p w:rsidR="0062499E" w:rsidRDefault="0062499E">
            <w:pPr>
              <w:spacing w:line="240" w:lineRule="auto"/>
              <w:ind w:firstLine="0"/>
              <w:jc w:val="center"/>
              <w:rPr>
                <w:color w:val="FA7D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324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Сумма </w:t>
            </w:r>
            <w:r>
              <w:rPr>
                <w:i/>
                <w:color w:val="000000"/>
                <w:sz w:val="22"/>
                <w:szCs w:val="22"/>
                <w:lang w:eastAsia="ru-RU"/>
              </w:rPr>
              <w:t>К</w:t>
            </w:r>
            <w:r>
              <w:rPr>
                <w:color w:val="000000"/>
                <w:sz w:val="22"/>
                <w:szCs w:val="22"/>
                <w:vertAlign w:val="subscript"/>
                <w:lang w:eastAsia="ru-RU"/>
              </w:rPr>
              <w:t>вл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 всем вопросам = 100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499E">
        <w:trPr>
          <w:trHeight w:val="414"/>
        </w:trPr>
        <w:tc>
          <w:tcPr>
            <w:tcW w:w="8495" w:type="dxa"/>
            <w:gridSpan w:val="3"/>
            <w:tcBorders>
              <w:top w:val="non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lang w:eastAsia="ru-RU"/>
              </w:rPr>
              <w:t>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– результат от 0 (все ответы отрицательные) до 100 (все ответы положительные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62499E">
        <w:trPr>
          <w:trHeight w:val="300"/>
        </w:trPr>
        <w:tc>
          <w:tcPr>
            <w:tcW w:w="5980" w:type="dxa"/>
            <w:tcBorders>
              <w:top w:val="none" w:sz="4" w:space="0" w:color="000000"/>
              <w:left w:val="single" w:sz="8" w:space="0" w:color="auto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>УАИМ</w:t>
            </w:r>
            <w:r>
              <w:rPr>
                <w:color w:val="000000"/>
                <w:sz w:val="20"/>
                <w:szCs w:val="22"/>
                <w:lang w:val="en-US" w:eastAsia="ru-RU"/>
              </w:rPr>
              <w:t>(N)</w:t>
            </w:r>
          </w:p>
        </w:tc>
      </w:tr>
    </w:tbl>
    <w:p w:rsidR="0062499E" w:rsidRDefault="0062499E">
      <w:pPr>
        <w:shd w:val="clear" w:color="FFFFFF" w:fill="FFFFFF"/>
        <w:spacing w:line="360" w:lineRule="auto"/>
        <w:ind w:firstLine="709"/>
        <w:jc w:val="both"/>
      </w:pPr>
    </w:p>
    <w:p w:rsidR="0062499E" w:rsidRDefault="0062499E">
      <w:pPr>
        <w:shd w:val="clear" w:color="FFFFFF" w:fill="FFFFFF"/>
        <w:spacing w:line="360" w:lineRule="auto"/>
        <w:ind w:firstLine="709"/>
        <w:jc w:val="both"/>
        <w:sectPr w:rsidR="0062499E">
          <w:headerReference w:type="default" r:id="rId16"/>
          <w:headerReference w:type="first" r:id="rId17"/>
          <w:pgSz w:w="11906" w:h="16838"/>
          <w:pgMar w:top="1134" w:right="567" w:bottom="1134" w:left="851" w:header="680" w:footer="680" w:gutter="0"/>
          <w:pgNumType w:start="1"/>
          <w:cols w:space="708"/>
          <w:titlePg/>
          <w:docGrid w:linePitch="360"/>
        </w:sectPr>
      </w:pPr>
    </w:p>
    <w:p w:rsidR="0062499E" w:rsidRDefault="00064292">
      <w:pPr>
        <w:pageBreakBefore/>
        <w:spacing w:line="360" w:lineRule="auto"/>
        <w:jc w:val="center"/>
        <w:rPr>
          <w:b/>
          <w:sz w:val="22"/>
        </w:rPr>
      </w:pPr>
      <w:bookmarkStart w:id="2" w:name="OLE_LINK1"/>
      <w:bookmarkStart w:id="3" w:name="OLE_LINK2"/>
      <w:bookmarkStart w:id="4" w:name="OLE_LINK3"/>
      <w:r>
        <w:rPr>
          <w:b/>
          <w:sz w:val="22"/>
          <w:lang w:eastAsia="ru-RU"/>
        </w:rPr>
        <w:lastRenderedPageBreak/>
        <w:t>Приложение Б</w:t>
      </w:r>
      <w:r>
        <w:rPr>
          <w:b/>
          <w:sz w:val="22"/>
        </w:rPr>
        <w:t xml:space="preserve"> </w:t>
      </w:r>
    </w:p>
    <w:p w:rsidR="0062499E" w:rsidRDefault="00064292">
      <w:pPr>
        <w:spacing w:line="36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(рекомендуемое)</w:t>
      </w:r>
    </w:p>
    <w:p w:rsidR="0062499E" w:rsidRDefault="00064292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 xml:space="preserve">Матрица типовых ролей и соответствующих оценочных таблиц </w:t>
      </w:r>
    </w:p>
    <w:p w:rsidR="0062499E" w:rsidRDefault="00064292">
      <w:pPr>
        <w:spacing w:line="360" w:lineRule="auto"/>
        <w:ind w:firstLine="0"/>
        <w:rPr>
          <w:sz w:val="22"/>
        </w:rPr>
      </w:pPr>
      <w:r>
        <w:rPr>
          <w:spacing w:val="20"/>
          <w:sz w:val="22"/>
        </w:rPr>
        <w:t>Таблица</w:t>
      </w:r>
      <w:r>
        <w:rPr>
          <w:sz w:val="22"/>
        </w:rPr>
        <w:t xml:space="preserve"> Б.1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701"/>
        <w:gridCol w:w="1559"/>
        <w:gridCol w:w="1701"/>
        <w:gridCol w:w="1696"/>
        <w:gridCol w:w="2556"/>
      </w:tblGrid>
      <w:tr w:rsidR="0062499E">
        <w:trPr>
          <w:trHeight w:val="576"/>
          <w:tblHeader/>
        </w:trPr>
        <w:tc>
          <w:tcPr>
            <w:tcW w:w="453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18"/>
                <w:szCs w:val="22"/>
                <w:lang w:eastAsia="ru-RU"/>
              </w:rPr>
            </w:pPr>
            <w:r>
              <w:rPr>
                <w:sz w:val="18"/>
                <w:szCs w:val="22"/>
                <w:lang w:eastAsia="ru-RU"/>
              </w:rPr>
              <w:t>Типовая роль в проекте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Инженерные изыскания,</w:t>
            </w:r>
          </w:p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Таблица #A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Проектная документация, Таблица #B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Рабочая документация, Таблица #C1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 xml:space="preserve">Исполнительная информационная модель, </w:t>
            </w:r>
            <w:r>
              <w:rPr>
                <w:color w:val="000000"/>
                <w:sz w:val="18"/>
                <w:szCs w:val="22"/>
                <w:lang w:eastAsia="ru-RU"/>
              </w:rPr>
              <w:br/>
              <w:t>Таблица #C2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Эксплуатационная модель, Таблица #D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Набор таблиц для роли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Застройщик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#A#B#C1#C2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Технический заказчик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#A#B#C1#C2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Генеральный подрядчик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#A#B#C1#C2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Генеральный проектировщик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#A#B#C1#C2</w:t>
            </w:r>
          </w:p>
        </w:tc>
      </w:tr>
      <w:tr w:rsidR="0062499E">
        <w:trPr>
          <w:trHeight w:val="864"/>
        </w:trPr>
        <w:tc>
          <w:tcPr>
            <w:tcW w:w="4536" w:type="dxa"/>
            <w:shd w:val="clear" w:color="auto" w:fill="auto"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Инженерные изыскания для подготовки 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#B#C1#C2</w:t>
            </w:r>
          </w:p>
        </w:tc>
      </w:tr>
      <w:tr w:rsidR="0062499E">
        <w:trPr>
          <w:trHeight w:val="576"/>
        </w:trPr>
        <w:tc>
          <w:tcPr>
            <w:tcW w:w="4536" w:type="dxa"/>
            <w:shd w:val="clear" w:color="auto" w:fill="auto"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#A#D</w:t>
            </w:r>
          </w:p>
        </w:tc>
      </w:tr>
      <w:tr w:rsidR="0062499E">
        <w:trPr>
          <w:trHeight w:val="864"/>
        </w:trPr>
        <w:tc>
          <w:tcPr>
            <w:tcW w:w="4536" w:type="dxa"/>
            <w:shd w:val="clear" w:color="auto" w:fill="auto"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Экспертиза проектной документации и результатов инженерных изысканий, государственная экологическая экспертиза проектной документации объектов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#A#B</w:t>
            </w:r>
          </w:p>
        </w:tc>
      </w:tr>
    </w:tbl>
    <w:p w:rsidR="0062499E" w:rsidRDefault="0062499E"/>
    <w:p w:rsidR="0062499E" w:rsidRDefault="00064292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Продолжение</w:t>
      </w:r>
      <w:r>
        <w:rPr>
          <w:rFonts w:ascii="Times New Roman" w:hAnsi="Times New Roman" w:cs="Times New Roman"/>
          <w:i/>
        </w:rPr>
        <w:t xml:space="preserve"> таблицы Б.1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701"/>
        <w:gridCol w:w="1559"/>
        <w:gridCol w:w="1701"/>
        <w:gridCol w:w="1696"/>
        <w:gridCol w:w="2556"/>
      </w:tblGrid>
      <w:tr w:rsidR="0062499E">
        <w:trPr>
          <w:trHeight w:val="576"/>
          <w:tblHeader/>
        </w:trPr>
        <w:tc>
          <w:tcPr>
            <w:tcW w:w="453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18"/>
                <w:szCs w:val="22"/>
                <w:lang w:eastAsia="ru-RU"/>
              </w:rPr>
            </w:pPr>
            <w:r>
              <w:rPr>
                <w:sz w:val="18"/>
                <w:szCs w:val="22"/>
                <w:lang w:eastAsia="ru-RU"/>
              </w:rPr>
              <w:t>Типовая роль в проекте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Инженерные изыскания,</w:t>
            </w:r>
          </w:p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Таблица #A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Проектная документация, Таблица #B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Рабочая документация, Таблица #C1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 xml:space="preserve">Исполнительная информационная модель, </w:t>
            </w:r>
            <w:r>
              <w:rPr>
                <w:color w:val="000000"/>
                <w:sz w:val="18"/>
                <w:szCs w:val="22"/>
                <w:lang w:eastAsia="ru-RU"/>
              </w:rPr>
              <w:br/>
              <w:t>Таблица #C2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Эксплуатационная модель, Таблица #D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22"/>
                <w:lang w:eastAsia="ru-RU"/>
              </w:rPr>
            </w:pPr>
            <w:r>
              <w:rPr>
                <w:color w:val="000000"/>
                <w:sz w:val="18"/>
                <w:szCs w:val="22"/>
                <w:lang w:eastAsia="ru-RU"/>
              </w:rPr>
              <w:t>Набор таблиц для роли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Строительство, организация строительства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#C1#C2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Строительный контроль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#C1#C2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Государственный строительный надзор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#C1#C2</w:t>
            </w:r>
          </w:p>
        </w:tc>
      </w:tr>
      <w:tr w:rsidR="0062499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Ввод в эксплуатацию объекта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#C2#D</w:t>
            </w:r>
          </w:p>
        </w:tc>
      </w:tr>
      <w:tr w:rsidR="0062499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Реконструкция, капитальный ремонт существующих линейных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#C1#C2#D</w:t>
            </w:r>
          </w:p>
        </w:tc>
      </w:tr>
      <w:tr w:rsidR="0062499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Реконструкция, капитальный ремонт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#C1#C2#D</w:t>
            </w:r>
          </w:p>
        </w:tc>
      </w:tr>
      <w:tr w:rsidR="0062499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Эксплуатация здания,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#D</w:t>
            </w:r>
          </w:p>
        </w:tc>
      </w:tr>
      <w:tr w:rsidR="0062499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Снос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#C2#D</w:t>
            </w:r>
          </w:p>
        </w:tc>
      </w:tr>
      <w:tr w:rsidR="0062499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#A#B#C1#C2#D</w:t>
            </w:r>
          </w:p>
        </w:tc>
      </w:tr>
      <w:tr w:rsidR="0062499E">
        <w:trPr>
          <w:trHeight w:val="28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284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Ценообразование и сметное нормирование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284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#A#B#C1#C2</w:t>
            </w:r>
          </w:p>
        </w:tc>
      </w:tr>
    </w:tbl>
    <w:p w:rsidR="0062499E" w:rsidRDefault="0062499E">
      <w:pPr>
        <w:rPr>
          <w:rFonts w:ascii="Times New Roman" w:hAnsi="Times New Roman" w:cs="Times New Roman"/>
          <w:i/>
        </w:rPr>
      </w:pPr>
    </w:p>
    <w:p w:rsidR="0062499E" w:rsidRDefault="00064292">
      <w:pPr>
        <w:ind w:firstLine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Окончание таблицы Б.1</w:t>
      </w: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701"/>
        <w:gridCol w:w="1559"/>
        <w:gridCol w:w="1701"/>
        <w:gridCol w:w="1696"/>
        <w:gridCol w:w="2556"/>
      </w:tblGrid>
      <w:tr w:rsidR="0062499E">
        <w:trPr>
          <w:trHeight w:val="576"/>
        </w:trPr>
        <w:tc>
          <w:tcPr>
            <w:tcW w:w="453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Типовая роль в проекте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Инженерные изыскания,</w:t>
            </w:r>
          </w:p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Таблица #A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Проектная документация, Таблица #B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Рабочая документация, Таблица #C1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Исполнительная информационная модель, 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Таблица #C2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Эксплуатационная модель, Таблица #D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Набор таблиц для роли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Территориальное планирование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Планировка территории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</w:tr>
      <w:tr w:rsidR="0062499E">
        <w:trPr>
          <w:trHeight w:val="288"/>
        </w:trPr>
        <w:tc>
          <w:tcPr>
            <w:tcW w:w="4536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Межевание территории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+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</w:tr>
    </w:tbl>
    <w:p w:rsidR="0062499E" w:rsidRDefault="0062499E">
      <w:pPr>
        <w:spacing w:line="360" w:lineRule="auto"/>
        <w:jc w:val="center"/>
        <w:rPr>
          <w:b/>
        </w:rPr>
      </w:pPr>
    </w:p>
    <w:p w:rsidR="0062499E" w:rsidRDefault="00064292">
      <w:pPr>
        <w:pageBreakBefore/>
        <w:spacing w:line="360" w:lineRule="auto"/>
        <w:jc w:val="center"/>
        <w:rPr>
          <w:b/>
          <w:sz w:val="22"/>
        </w:rPr>
      </w:pPr>
      <w:r>
        <w:rPr>
          <w:b/>
          <w:sz w:val="22"/>
          <w:lang w:eastAsia="ru-RU"/>
        </w:rPr>
        <w:lastRenderedPageBreak/>
        <w:t>Приложение В</w:t>
      </w:r>
      <w:r>
        <w:rPr>
          <w:b/>
          <w:sz w:val="22"/>
        </w:rPr>
        <w:t xml:space="preserve"> </w:t>
      </w:r>
    </w:p>
    <w:p w:rsidR="0062499E" w:rsidRDefault="00064292">
      <w:pPr>
        <w:spacing w:line="360" w:lineRule="auto"/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(рекомендуемое)</w:t>
      </w:r>
    </w:p>
    <w:p w:rsidR="0062499E" w:rsidRDefault="00064292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Оценочные таблицы</w:t>
      </w:r>
    </w:p>
    <w:p w:rsidR="0062499E" w:rsidRDefault="00064292">
      <w:pPr>
        <w:spacing w:line="360" w:lineRule="auto"/>
        <w:ind w:firstLine="0"/>
        <w:rPr>
          <w:sz w:val="22"/>
        </w:rPr>
      </w:pPr>
      <w:r>
        <w:rPr>
          <w:spacing w:val="20"/>
          <w:sz w:val="22"/>
        </w:rPr>
        <w:t>Таблица</w:t>
      </w:r>
      <w:r>
        <w:rPr>
          <w:sz w:val="22"/>
        </w:rPr>
        <w:t xml:space="preserve"> В.1 — Оценочная таблица на стадии инженерных изысканий (таблица #</w:t>
      </w:r>
      <w:r>
        <w:rPr>
          <w:sz w:val="22"/>
          <w:lang w:val="en-US"/>
        </w:rPr>
        <w:t>A</w:t>
      </w:r>
      <w:r>
        <w:rPr>
          <w:sz w:val="22"/>
        </w:rPr>
        <w:t>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4541"/>
        <w:gridCol w:w="993"/>
        <w:gridCol w:w="1559"/>
      </w:tblGrid>
      <w:tr w:rsidR="0062499E">
        <w:trPr>
          <w:trHeight w:val="28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Результат*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Комментарии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Оценка СЭО:</w:t>
            </w:r>
          </w:p>
        </w:tc>
      </w:tr>
      <w:tr w:rsidR="0062499E">
        <w:trPr>
          <w:trHeight w:val="576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требований заказчика по управлению информацией</w:t>
            </w:r>
          </w:p>
        </w:tc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инженерных изысканий, проектной и рабочей документации</w:t>
            </w: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Регламента применения ТИМ на проекте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Сформирован Регламент применения ТИМ на проекте для стадии инженерных изысканий, проектирования стадии Проектной документации (ПД) и Рабочей документации (РД)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Среда общих данных / ЕИП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Сформировано ЕИП участников проекта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Описание способа взаимодействия между участниками проекта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Способ формирования графической части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3D строится по плоским чертежам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Отражает наличие/отсутствие двойной работы при обработке инфор</w:t>
            </w:r>
            <w:r>
              <w:rPr>
                <w:sz w:val="22"/>
                <w:szCs w:val="22"/>
                <w:lang w:eastAsia="ru-RU"/>
              </w:rPr>
              <w:t>мации, а так же возможность использования 3D файлов на последующих стадиях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Идентификация документации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Документация частично структурирована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оценки правил именования документации при её хранении и идентификации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Идентификация систем и компонентов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Системы и элементы в 3D не имеют структуры именований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Критерий, описывающий возможность идентификации данных о объемах элементов. Важен для чтения файлов без «ручной» обработки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624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Идентификация пространств, зон, помещений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Пространства, зоны и помещения частично идентифицируются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Критерий , описывающий возможность идентификации данных 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Обратная связь требований к наличию информации и ИЦММ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Требования, заложенные в План, частично идентифицируются в файле ИЦММ и ЦИМ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с малым весом, однако указывает о наличии структуры данных, заложенной в требования, и переданной в файлы 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eastAsia="ru-RU"/>
              </w:rPr>
              <w:t>-модели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Однократный ввод данных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Многократный ввод данных в ручном режиме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Отражает преемственность данных для дальнейшего использования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9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Экспертиза</w:t>
            </w:r>
          </w:p>
        </w:tc>
        <w:tc>
          <w:tcPr>
            <w:tcW w:w="4672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Документация не предполагает прохождения экспертизы</w:t>
            </w:r>
          </w:p>
        </w:tc>
        <w:tc>
          <w:tcPr>
            <w:tcW w:w="4541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Отражает наличие/отсутствие двойной работы при обработке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14459" w:type="dxa"/>
            <w:gridSpan w:val="5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* Выделенный курсивом результат приведен для примера, выбирается из соответствующего перечня критериев оценки по приложению Г </w:t>
            </w:r>
          </w:p>
        </w:tc>
      </w:tr>
    </w:tbl>
    <w:p w:rsidR="0062499E" w:rsidRDefault="0062499E">
      <w:pPr>
        <w:spacing w:line="360" w:lineRule="auto"/>
        <w:jc w:val="center"/>
        <w:rPr>
          <w:b/>
        </w:rPr>
      </w:pPr>
    </w:p>
    <w:p w:rsidR="0062499E" w:rsidRDefault="00064292">
      <w:pPr>
        <w:widowControl w:val="0"/>
        <w:spacing w:line="360" w:lineRule="auto"/>
        <w:ind w:firstLine="0"/>
        <w:rPr>
          <w:sz w:val="22"/>
        </w:rPr>
      </w:pPr>
      <w:r>
        <w:rPr>
          <w:spacing w:val="20"/>
          <w:sz w:val="22"/>
        </w:rPr>
        <w:t>Таблица</w:t>
      </w:r>
      <w:r>
        <w:rPr>
          <w:sz w:val="22"/>
        </w:rPr>
        <w:t xml:space="preserve"> В.2 — Оценочная таблица на стадии проектной документации (ПД) (таблица #</w:t>
      </w:r>
      <w:r>
        <w:rPr>
          <w:sz w:val="22"/>
          <w:lang w:val="en-US"/>
        </w:rPr>
        <w:t>B</w:t>
      </w:r>
      <w:r>
        <w:rPr>
          <w:sz w:val="22"/>
        </w:rPr>
        <w:t>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4541"/>
        <w:gridCol w:w="993"/>
        <w:gridCol w:w="1559"/>
      </w:tblGrid>
      <w:tr w:rsidR="0062499E">
        <w:trPr>
          <w:trHeight w:val="28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Результат*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Комментарии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Оценка СЭО:</w:t>
            </w: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Наличие требований заказчика по управлению </w:t>
            </w:r>
            <w:r>
              <w:rPr>
                <w:sz w:val="22"/>
                <w:szCs w:val="22"/>
                <w:lang w:eastAsia="ru-RU"/>
              </w:rPr>
              <w:lastRenderedPageBreak/>
              <w:t>информацией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lastRenderedPageBreak/>
              <w:t xml:space="preserve">Сформированы требования заказчика по управлению информацией на стадии Проектной документации (ПД), Рабочей </w:t>
            </w:r>
            <w:r>
              <w:rPr>
                <w:i/>
                <w:sz w:val="22"/>
                <w:szCs w:val="22"/>
                <w:lang w:eastAsia="ru-RU"/>
              </w:rPr>
              <w:lastRenderedPageBreak/>
              <w:t xml:space="preserve">документации (РД) и исполнительной документации (ИД) и эксплуатации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Наличие Регламента применения ТИМ на проекте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Сформирован Регламент применения ТИМ на проекте для проектирования стадии Проектной документации (ПД), Рабочей документации (РД) и исполнительной документации (ИД)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Среда</w:t>
            </w:r>
            <w:r>
              <w:rPr>
                <w:sz w:val="22"/>
                <w:szCs w:val="22"/>
                <w:lang w:eastAsia="ru-RU"/>
              </w:rPr>
              <w:t xml:space="preserve"> общих данных / ЕИП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Сформировано ЕИП исполнителя проектной документации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Описание способа взаимодействия между участниками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Способ формирования графической части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val="en-US"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 xml:space="preserve">Чертежи выгружаются из </w:t>
            </w:r>
            <w:r>
              <w:rPr>
                <w:i/>
                <w:sz w:val="22"/>
                <w:szCs w:val="22"/>
                <w:lang w:val="en-US" w:eastAsia="ru-RU"/>
              </w:rPr>
              <w:t>3D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Отражает наличие/отсутствие двойной работы при обработке информации, а также возможность использования 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eastAsia="ru-RU"/>
              </w:rPr>
              <w:t xml:space="preserve"> файлов на последующих стадиях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Идентификация документации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Именование всей документации имеет единую структуру и кодификацию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оценки правил именования документации при её хранении и идентификации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Идентификация систем и компонентов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Системы и компоненты в 3</w:t>
            </w:r>
            <w:r>
              <w:rPr>
                <w:i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sz w:val="22"/>
                <w:szCs w:val="22"/>
                <w:lang w:eastAsia="ru-RU"/>
              </w:rPr>
              <w:t xml:space="preserve"> размечены классификатором и структурированы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Критерий, описывающий возможность идентификации данных о объемах элементов. Важен для чтения файлов без «ручной»</w:t>
            </w:r>
            <w:r>
              <w:rPr>
                <w:sz w:val="22"/>
                <w:szCs w:val="22"/>
                <w:lang w:val="en-US"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Идентификация пространств, зон, помещений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Пространства, зоны и помещения размечены классификатором и структурированы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Обратная связь требований к наличию информации и ЦИМ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Требования, заложенные в План, идентифицируются в файле ИЦММ и ЦИМ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с малым весом, однако указывает о наличии структуры данных, заложенной в требования, и переданной в файлы 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eastAsia="ru-RU"/>
              </w:rPr>
              <w:t>-модели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Связь со сметами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Проектная документация сформирована с привязкой к ЦИМ модели и проектной документации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Связь со сроками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Календарный график строительства сформирован с привязкой к ЦИМ модели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Геометрические коллизии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представлений проектной документации (3</w:t>
            </w:r>
            <w:r>
              <w:rPr>
                <w:i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sz w:val="22"/>
                <w:szCs w:val="22"/>
                <w:lang w:eastAsia="ru-RU"/>
              </w:rPr>
              <w:t xml:space="preserve"> и 2</w:t>
            </w:r>
            <w:r>
              <w:rPr>
                <w:i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sz w:val="22"/>
                <w:szCs w:val="22"/>
                <w:lang w:eastAsia="ru-RU"/>
              </w:rPr>
              <w:t>файлы) и размещен в ЕИП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Параметрические коллизии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Сформирован документ о поиске и исправлении коллизий параметрических представлений проектной документации (3</w:t>
            </w:r>
            <w:r>
              <w:rPr>
                <w:i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sz w:val="22"/>
                <w:szCs w:val="22"/>
                <w:lang w:eastAsia="ru-RU"/>
              </w:rPr>
              <w:t>, чертежи, график, смета) и размещен в ЕИП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Экспертиза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Пройдена экспертиза файла 3</w:t>
            </w:r>
            <w:r>
              <w:rPr>
                <w:i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sz w:val="22"/>
                <w:szCs w:val="22"/>
                <w:lang w:eastAsia="ru-RU"/>
              </w:rPr>
              <w:t xml:space="preserve"> модели, содержащего чертежи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Отражает наличие/отсутствие дво</w:t>
            </w:r>
            <w:r>
              <w:rPr>
                <w:sz w:val="22"/>
                <w:szCs w:val="22"/>
                <w:lang w:eastAsia="ru-RU"/>
              </w:rPr>
              <w:t>йной работы при обработке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Устранение замечаний экспертизы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sz w:val="22"/>
                <w:szCs w:val="22"/>
                <w:lang w:eastAsia="ru-RU"/>
              </w:rPr>
              <w:t>Замечания экспертизы устранены в проектной документации и 3</w:t>
            </w:r>
            <w:r>
              <w:rPr>
                <w:i/>
                <w:sz w:val="22"/>
                <w:szCs w:val="22"/>
                <w:lang w:val="en-US" w:eastAsia="ru-RU"/>
              </w:rPr>
              <w:t>D</w:t>
            </w:r>
            <w:r>
              <w:rPr>
                <w:i/>
                <w:sz w:val="22"/>
                <w:szCs w:val="22"/>
                <w:lang w:eastAsia="ru-RU"/>
              </w:rPr>
              <w:t xml:space="preserve"> модели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Отражает возможность использования 3</w:t>
            </w:r>
            <w:r>
              <w:rPr>
                <w:sz w:val="22"/>
                <w:szCs w:val="22"/>
                <w:lang w:val="en-US" w:eastAsia="ru-RU"/>
              </w:rPr>
              <w:t>D</w:t>
            </w:r>
            <w:r>
              <w:rPr>
                <w:sz w:val="22"/>
                <w:szCs w:val="22"/>
                <w:lang w:eastAsia="ru-RU"/>
              </w:rPr>
              <w:t xml:space="preserve"> файлов на последующих стадиях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* Выделенный курсивом результат приведен для примера, выбирается из соответствующего перечня критериев оценки по приложению Г </w:t>
            </w:r>
          </w:p>
        </w:tc>
      </w:tr>
    </w:tbl>
    <w:p w:rsidR="0062499E" w:rsidRDefault="0062499E">
      <w:pPr>
        <w:spacing w:line="360" w:lineRule="auto"/>
        <w:rPr>
          <w:spacing w:val="20"/>
        </w:rPr>
      </w:pPr>
    </w:p>
    <w:p w:rsidR="0062499E" w:rsidRDefault="00064292">
      <w:pPr>
        <w:keepNext/>
        <w:spacing w:line="360" w:lineRule="auto"/>
        <w:ind w:firstLine="0"/>
        <w:rPr>
          <w:sz w:val="22"/>
        </w:rPr>
      </w:pPr>
      <w:r>
        <w:rPr>
          <w:spacing w:val="20"/>
          <w:sz w:val="22"/>
        </w:rPr>
        <w:t>Таблица</w:t>
      </w:r>
      <w:r>
        <w:rPr>
          <w:sz w:val="22"/>
        </w:rPr>
        <w:t xml:space="preserve"> В.3 — Оценочная таблица на стадии рабочей документации (РД) (таблица #</w:t>
      </w:r>
      <w:r>
        <w:rPr>
          <w:sz w:val="22"/>
          <w:lang w:val="en-US"/>
        </w:rPr>
        <w:t>C</w:t>
      </w:r>
      <w:r>
        <w:rPr>
          <w:sz w:val="22"/>
        </w:rPr>
        <w:t>1)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4541"/>
        <w:gridCol w:w="993"/>
        <w:gridCol w:w="1559"/>
      </w:tblGrid>
      <w:tr w:rsidR="0062499E">
        <w:trPr>
          <w:trHeight w:val="28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Результат*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Комментарии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Оценка СЭО:</w:t>
            </w: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Наличие требований заказчика по управлению информацией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Сформированы требования заказчика по управлению информацией на стадии рабочей документации (РД) и исполнительной документации (ИД)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Наличие Регламента применения ТИМ на проекте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Сформирован Регламент применения ТИМ на проекте для проектирование рабочей документации (РД) и исполнительной документации (ИД)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Среда общих данных / ЕИП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Сформировано ЕИП для участников проекта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Описание способа взаимодействия между участниками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Способ формирования графической части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val="en-US"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Чертежи выгружаются из 3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Отражает наличие/отсутствие двойной работы при обработке информации, а так же возможность использования 3D файлов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Идентификация документации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Именование всей документации имеет единую структуру и кодификацию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 оценки правил именования документации при её хранении и идентификации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Идентификация систем и компонентов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Элементы (системы, компоненты) в 3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i/>
                <w:color w:val="000000"/>
                <w:sz w:val="22"/>
                <w:szCs w:val="22"/>
              </w:rPr>
              <w:t xml:space="preserve"> размечены классификатором и структурированы. Спецификации и ведомости на чертежах откреплены от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файла </w:t>
            </w:r>
            <w:r>
              <w:rPr>
                <w:i/>
                <w:color w:val="000000"/>
                <w:sz w:val="22"/>
                <w:szCs w:val="22"/>
              </w:rPr>
              <w:t xml:space="preserve">ЦИМ и не имеют идентичной структуры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Критерий, описывающий возможность идентификации данных о объемах элементов. Важен для чтения файлов без «ручной»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Идентификация пространств, зон, помещений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Пространства, зоны, помещения не идентифицируются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Обратная связь требований к наличию информации и ЦИМ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Требования не передаются в файлы ЦИМ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 с малым весом, однако указывает о наличии структуры данных, заложенной в требования, и переданной в файлы 3D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Геометрические коллизии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Сформирован документ о поиске коллизий геометрических представлений проектной документации (3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i/>
                <w:color w:val="000000"/>
                <w:sz w:val="22"/>
                <w:szCs w:val="22"/>
              </w:rPr>
              <w:t xml:space="preserve"> файлы) и размещен в ЕИП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Параметрические коллизии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Сформирован документ о поиске коллизий параметрических представлений ЦИМ (3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i/>
                <w:color w:val="000000"/>
                <w:sz w:val="22"/>
                <w:szCs w:val="22"/>
              </w:rPr>
              <w:t>) и размещен в ЕИП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* Выделенный курсивом результат приведен для примера, выбирается из соответствующего перечня критериев оценки по приложению Г</w:t>
            </w:r>
          </w:p>
        </w:tc>
      </w:tr>
    </w:tbl>
    <w:p w:rsidR="0062499E" w:rsidRDefault="0062499E">
      <w:pPr>
        <w:spacing w:line="360" w:lineRule="auto"/>
        <w:jc w:val="center"/>
        <w:rPr>
          <w:b/>
        </w:rPr>
      </w:pPr>
    </w:p>
    <w:p w:rsidR="0062499E" w:rsidRDefault="00064292">
      <w:pPr>
        <w:keepNext/>
        <w:spacing w:line="360" w:lineRule="auto"/>
        <w:ind w:firstLine="0"/>
        <w:rPr>
          <w:sz w:val="22"/>
          <w:szCs w:val="22"/>
        </w:rPr>
      </w:pPr>
      <w:r>
        <w:rPr>
          <w:spacing w:val="20"/>
          <w:sz w:val="22"/>
          <w:szCs w:val="22"/>
        </w:rPr>
        <w:t>Таблица</w:t>
      </w:r>
      <w:r>
        <w:rPr>
          <w:sz w:val="22"/>
          <w:szCs w:val="22"/>
        </w:rPr>
        <w:t xml:space="preserve"> В.4 — Оценочная таблица на стадии исполнительной документации (ИД) (таблица #</w:t>
      </w:r>
      <w:r>
        <w:rPr>
          <w:sz w:val="22"/>
          <w:szCs w:val="22"/>
          <w:lang w:val="en-US"/>
        </w:rPr>
        <w:t>C</w:t>
      </w:r>
      <w:r>
        <w:rPr>
          <w:sz w:val="22"/>
          <w:szCs w:val="22"/>
        </w:rPr>
        <w:t>2)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4541"/>
        <w:gridCol w:w="993"/>
        <w:gridCol w:w="1559"/>
      </w:tblGrid>
      <w:tr w:rsidR="0062499E">
        <w:trPr>
          <w:trHeight w:val="28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Результат*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Комментарии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Оценка СЭО:</w:t>
            </w: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требований </w:t>
            </w:r>
            <w:r>
              <w:rPr>
                <w:color w:val="000000"/>
                <w:sz w:val="22"/>
                <w:szCs w:val="22"/>
              </w:rPr>
              <w:lastRenderedPageBreak/>
              <w:t>заказчика по управлению информацией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Требования заказчика по управлению </w:t>
            </w:r>
            <w:r>
              <w:rPr>
                <w:i/>
                <w:color w:val="000000"/>
                <w:sz w:val="22"/>
                <w:szCs w:val="22"/>
              </w:rPr>
              <w:lastRenderedPageBreak/>
              <w:t>информацией минимальны или отсутствуют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Критерий, описывающий наличие </w:t>
            </w:r>
            <w:r>
              <w:rPr>
                <w:color w:val="000000"/>
                <w:sz w:val="22"/>
                <w:szCs w:val="22"/>
              </w:rPr>
              <w:lastRenderedPageBreak/>
              <w:t>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Наличие Регламента применения ТИМ на проекте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Регламент применения ТИМ на проекте отсутствует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Среда общих данных / ЕИП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Данные не имеют единого места хранения/правил переда</w:t>
            </w:r>
            <w:r>
              <w:rPr>
                <w:i/>
                <w:color w:val="000000"/>
                <w:sz w:val="22"/>
                <w:szCs w:val="22"/>
              </w:rPr>
              <w:t>чи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Описание способа взаимодействия между участниками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Способ разработки чертежей и схем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Схемы сформированы в плоском виде (скан копии)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Отражает наличие/отсутствие двойной работы при обработке информации, а так же возможность использования 3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файлов на последующих стадиях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Идентификация документации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Документация частично структурирована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 оценки правил именования документации при её хранении и идентификации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Идентификация систем и компонентов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Отсутствует система именований систем и компонентов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Критерий, описывающий возможность идентификации данных о объемах элементов. Важен для чтения файлов без "ручной"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Идентификация пространств, зон, помещений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Отсутствует система именований пространств, зон и помещений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Обратная связь </w:t>
            </w:r>
            <w:r>
              <w:rPr>
                <w:color w:val="000000"/>
                <w:sz w:val="22"/>
                <w:szCs w:val="22"/>
              </w:rPr>
              <w:lastRenderedPageBreak/>
              <w:t>требований к наличию информации и ЦИМ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Требования не передаются в файлы ЦИМ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Критерий с малым весом, однако </w:t>
            </w:r>
            <w:r>
              <w:rPr>
                <w:color w:val="000000"/>
                <w:sz w:val="22"/>
                <w:szCs w:val="22"/>
              </w:rPr>
              <w:lastRenderedPageBreak/>
              <w:t>указывает о наличии структуры данных, заложенной в требования, и перед</w:t>
            </w:r>
            <w:r>
              <w:rPr>
                <w:color w:val="000000"/>
                <w:sz w:val="22"/>
                <w:szCs w:val="22"/>
              </w:rPr>
              <w:t>анной в файлы 3</w:t>
            </w:r>
            <w:r>
              <w:rPr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color w:val="000000"/>
                <w:sz w:val="22"/>
                <w:szCs w:val="22"/>
              </w:rPr>
              <w:t xml:space="preserve"> модели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Связи геометрии с сметами, актами, договорами, графиками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Договора, журналы, акты привязаны с 3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i/>
                <w:color w:val="000000"/>
                <w:sz w:val="22"/>
                <w:szCs w:val="22"/>
              </w:rPr>
              <w:t xml:space="preserve"> файлами и 2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</w:t>
            </w:r>
            <w:r>
              <w:rPr>
                <w:i/>
                <w:color w:val="000000"/>
                <w:sz w:val="22"/>
                <w:szCs w:val="22"/>
              </w:rPr>
              <w:t xml:space="preserve"> файлами по системе именований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План-фактный анализ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План-фактный анализ не ведется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Проверки и коллизии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Проверки параметрических и геометрических коллизий не ведутся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* Выделенный курсивом результат приведен для примера, выбирается из соответствующего перечня критериев оценки по приложению Г</w:t>
            </w:r>
          </w:p>
        </w:tc>
      </w:tr>
    </w:tbl>
    <w:p w:rsidR="0062499E" w:rsidRDefault="0062499E">
      <w:pPr>
        <w:spacing w:line="360" w:lineRule="auto"/>
        <w:jc w:val="center"/>
        <w:rPr>
          <w:b/>
        </w:rPr>
      </w:pPr>
    </w:p>
    <w:p w:rsidR="0062499E" w:rsidRDefault="00064292">
      <w:pPr>
        <w:keepNext/>
        <w:spacing w:line="360" w:lineRule="auto"/>
        <w:ind w:firstLine="0"/>
        <w:rPr>
          <w:sz w:val="22"/>
        </w:rPr>
      </w:pPr>
      <w:r>
        <w:rPr>
          <w:spacing w:val="20"/>
          <w:sz w:val="22"/>
        </w:rPr>
        <w:t>Таблица</w:t>
      </w:r>
      <w:r>
        <w:rPr>
          <w:sz w:val="22"/>
        </w:rPr>
        <w:t xml:space="preserve"> В.5 — Оценочная таблица на стадии эксплуатации (таблица #D)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672"/>
        <w:gridCol w:w="4541"/>
        <w:gridCol w:w="993"/>
        <w:gridCol w:w="1559"/>
      </w:tblGrid>
      <w:tr w:rsidR="0062499E">
        <w:trPr>
          <w:trHeight w:val="288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Результат*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Комментарии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Вес,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Оценка СЭО:</w:t>
            </w: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Наличие требований заказчика по управлению информацией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Критерий, описывающий наличие требований к информации по стадиям жизненного цикла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00" w:lineRule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62499E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Идентификация пространств, зон, помещений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62499E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00" w:lineRule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62499E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Использование информации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</w:rPr>
              <w:t>Электронный архив со всей документацией об объекте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Критерий, описывающий возможность идентификации данных о объемах элементов. Важен для чтения файлов без «ручной» обработки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99E" w:rsidRDefault="00064292">
            <w:pPr>
              <w:spacing w:line="300" w:lineRule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62499E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Ведение технического мониторинга состояния здания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333333"/>
                <w:sz w:val="22"/>
                <w:szCs w:val="22"/>
              </w:rPr>
              <w:t>Отслеживание текущего состояние здания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Критерий, оценивающий использование данных информационных моделей при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62499E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Моделирование процессов обслуживания и управления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333333"/>
                <w:sz w:val="22"/>
                <w:szCs w:val="22"/>
                <w:shd w:val="clear" w:color="FFFFFF" w:fill="FFFFFF"/>
              </w:rPr>
              <w:t>Моделируются технологические процессы, связанные с использованием здания, и комплексное управление этими процессами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</w:t>
            </w:r>
            <w:r>
              <w:rPr>
                <w:color w:val="000000"/>
                <w:sz w:val="22"/>
                <w:szCs w:val="22"/>
              </w:rPr>
              <w:t>терий, учитывающий актуализацию и ведение информационной модели с учетом требований эксплуатирующей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00" w:lineRule="auto"/>
              <w:ind w:firstLine="0"/>
              <w:jc w:val="center"/>
              <w:rPr>
                <w:sz w:val="22"/>
                <w:szCs w:val="22"/>
                <w:lang w:val="en-US" w:eastAsia="ru-RU"/>
              </w:rPr>
            </w:pPr>
            <w:r>
              <w:rPr>
                <w:sz w:val="22"/>
                <w:szCs w:val="22"/>
                <w:lang w:val="en-US"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62499E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Архивация и хранение информационных моделей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i/>
                <w:sz w:val="22"/>
                <w:szCs w:val="22"/>
                <w:lang w:eastAsia="ru-RU"/>
              </w:rPr>
            </w:pPr>
            <w:r>
              <w:rPr>
                <w:i/>
                <w:color w:val="333333"/>
                <w:sz w:val="22"/>
                <w:szCs w:val="22"/>
              </w:rPr>
              <w:t>Применение ТИМ для планирования капитального ремонта (реставрации)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0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Критерий учитывающий долговременное хранение, передачу, переход на новые технологические уровни и использование информационных моделей при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064292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9E" w:rsidRDefault="0062499E">
            <w:pPr>
              <w:spacing w:line="30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1445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* Выделенный курсивом результат приведен для примера, выбирается из соответствующего перечня критер</w:t>
            </w:r>
            <w:r>
              <w:rPr>
                <w:sz w:val="22"/>
                <w:szCs w:val="22"/>
                <w:lang w:eastAsia="ru-RU"/>
              </w:rPr>
              <w:t xml:space="preserve">иев оценки по приложению Г </w:t>
            </w:r>
          </w:p>
        </w:tc>
      </w:tr>
    </w:tbl>
    <w:p w:rsidR="0062499E" w:rsidRDefault="0062499E">
      <w:pPr>
        <w:spacing w:line="360" w:lineRule="auto"/>
        <w:jc w:val="center"/>
        <w:rPr>
          <w:b/>
        </w:rPr>
      </w:pPr>
    </w:p>
    <w:p w:rsidR="0062499E" w:rsidRDefault="00064292">
      <w:pPr>
        <w:pageBreakBefore/>
        <w:spacing w:line="360" w:lineRule="auto"/>
        <w:jc w:val="center"/>
        <w:rPr>
          <w:b/>
        </w:rPr>
      </w:pPr>
      <w:r>
        <w:rPr>
          <w:b/>
          <w:lang w:eastAsia="ru-RU"/>
        </w:rPr>
        <w:lastRenderedPageBreak/>
        <w:t>Приложение Г</w:t>
      </w:r>
      <w:r>
        <w:rPr>
          <w:b/>
        </w:rPr>
        <w:t xml:space="preserve"> </w:t>
      </w:r>
    </w:p>
    <w:p w:rsidR="0062499E" w:rsidRDefault="00064292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(рекомендуемое)</w:t>
      </w:r>
    </w:p>
    <w:p w:rsidR="0062499E" w:rsidRDefault="00064292">
      <w:pPr>
        <w:spacing w:line="360" w:lineRule="auto"/>
        <w:jc w:val="center"/>
        <w:rPr>
          <w:b/>
        </w:rPr>
      </w:pPr>
      <w:r>
        <w:rPr>
          <w:b/>
        </w:rPr>
        <w:t>Критерии оценки СЭО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3"/>
        <w:gridCol w:w="2097"/>
        <w:gridCol w:w="2268"/>
        <w:gridCol w:w="3478"/>
        <w:gridCol w:w="1357"/>
        <w:gridCol w:w="1040"/>
        <w:gridCol w:w="1687"/>
      </w:tblGrid>
      <w:tr w:rsidR="0062499E">
        <w:trPr>
          <w:trHeight w:val="288"/>
          <w:tblHeader/>
        </w:trPr>
        <w:tc>
          <w:tcPr>
            <w:tcW w:w="2633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Стадия ЖЦ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Сценарий / группа сценариев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Группа оценок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Критерий оценки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 xml:space="preserve">Оценочная </w:t>
            </w:r>
            <w:r>
              <w:rPr>
                <w:color w:val="000000" w:themeColor="text1"/>
                <w:sz w:val="22"/>
                <w:szCs w:val="22"/>
                <w:lang w:eastAsia="ru-RU"/>
              </w:rPr>
              <w:br/>
              <w:t>таблица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Оценка, баллы</w:t>
            </w:r>
          </w:p>
        </w:tc>
        <w:tc>
          <w:tcPr>
            <w:tcW w:w="1665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Весовой коэффициент, %</w:t>
            </w: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Инженерные изыскания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Предпроектные проработки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требований заказчика по управлению информацией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заказчика по управлению информацией минимальны или отсутствуют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 информацией на стадии инженерных изысканий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инженерных изысканий и проектной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инженерных изысканий, проектной и рабочей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инженерных изысканий, проектной, рабочей 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инженерных изысканий, проектной, рабочей,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Регламента применения ТИМ на проекте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Отсутствует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инженерных изысканий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Инженерные изыскания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Предпроектные проработки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Наличие Регламента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применения ТИМ на проекте</w:t>
            </w:r>
          </w:p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Сформирован Регламент применения ТИМ на проекте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для стадии инженерных изысканий и проектирования стадии ПД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инженерных изысканий, проектирования стадии ПД и РД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инженерных изысканий, проектирования стадии ПД, РД 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инженерных изысканий, проектирования стадии ПД, РД,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Среда общих данных/ЕИП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Данные не имеют единого места хранения/правил передачи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Сформировано ЕИП внутри исполнителя проектной документации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 и проектировщиком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заказчиком, проектировщиком и надзорными органами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формирования графической части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формируются в плоском виде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3D строится по плоским чертежам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выгружаются из 3D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документации</w:t>
            </w:r>
          </w:p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документации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не имеет единых правил хранения и именования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частично структурирована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Инженерные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изыскания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Предпроектные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проработки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Именование всей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документации имеет единую структуру и кодификацию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67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систем и компонентов</w:t>
            </w:r>
          </w:p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элементы в 3D не имеют структуры именований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элементы в 3D имеют частичную структуру именований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в 3D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компоненты в 3D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пространств, зон, помещений</w:t>
            </w:r>
          </w:p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зоны, помещения не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  и  зоны частично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частично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Пространства и зоны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Обратная связь требований к наличию информации и ИЦММ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не передаются в файлы ИЦММ и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Требования, заложенные в План, частично идентифицируются в файле ИЦММ и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Требования, заложенные в План, идентифицируются в файле ИЦММ и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Однократный ввод данных</w:t>
            </w:r>
          </w:p>
          <w:p w:rsidR="0062499E" w:rsidRDefault="0062499E">
            <w:pPr>
              <w:spacing w:line="36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Введенные данные передаются на последующие этапы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Многократный ввод данных в ручном режиме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Экспертиза</w:t>
            </w:r>
          </w:p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не предполагает прохождения экспертизы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передана в экспертизу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#A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ПД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требований заказчика по управлению информацией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заказчика по управлению информацией минимальны или отсутствуют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проектной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проектной и рабочей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 проектной, рабочей 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Сформированы требования заказчика по управлению информацией на стадии 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проектной, рабочей,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Регламента применения ТИМ на проекте</w:t>
            </w:r>
          </w:p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Регламент применения ТИМ на проекте отсутствует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проектирования стадии ПД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проектирования стадии ПД и Рабочей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проектирования стадии ПД, Рабочей 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Приемка документации ПД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Наличие Регламента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применения ТИМ на проекте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Сформирован Регламент применения ТИМ на проекте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для стадии проектирования стадии ПД, Рабочей,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Среда общих данных/ЕИП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Данные не имеют единого места хранения/правил передачи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Сформировано ЕИП внутри исполнителя проектной документации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 и проектировщиком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заказчиком, проектировщиком и надзорными органами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формирования графической части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формируются в плоском виде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20</w:t>
            </w: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ПД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3D строится по плоским чертежам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выгружаются из 3D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Идентификация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документации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Документация не имеет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единых правил хранения и именования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частично структурирована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Именование всей документации имеет единую структуру и кодификацию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систем и компонентов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элементы в 3D не имеют структуры именований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элементы в 3D имеют частичную структуру именований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в 3D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компоненты в 3D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пространств, зон, помещений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зоны, помещения не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Пространства  и  зоны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частично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Проектная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ПД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частично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 и зоны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Обратная связь требований к наличию информации и ЦИМ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не передаются в файлы ИЦММ и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Требования, заложенные в РИМ, частично идентифицируются в файле ИЦММ и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Требования, заложенные в РИМ, идентифицируются в файле ИЦММ и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Связь со сметами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 не формируется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 откреплена от файлов проектной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ПД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 сформирована с привязкой к ЦИМ и проектной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Связь со сроками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Календарный график строительства не сформирован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Календарный график строительства откреплен от файлов проектной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Календарный график строительства сформирован с привязкой к ЦИМ модели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62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Геометрические коллизии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Поиск и исправление геометрических ошибок не предусмотрен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Поиск и исправление геометрических ошибок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происходит "в ручном режиме" без применения средств автоматизации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коллизий геометрических представлений проектной докуменатции (3D файлы)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152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ПД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представлений проектной документации (3D  и 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файлы)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Параметрические коллизии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Поиск и исправление параметрических не предусмотрено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Поиск и исправление параметрических ошибок происходит "в ручном режиме" без применения средств автоматизации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коллизий параметрических представлений ЦИМ модели (3D)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параметрических представлений ЦИМ модели (3D)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ПД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параметрических представлений ЦИМ модели (3D) и сметной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440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 документ о поиске и исправлении коллизий параметрических представлений проектной документации (3D, чертежи, пояснительная записка, информационные требования,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Регламент применения ТИМ на проекте)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15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параметрических представлений проектной документации (3D, чертежи, график, смета)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Экспертиза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Пройдена экспертиза по плоским чертежам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ПД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Пройдена экспертиза по 3D модели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420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Пройдена экспертиза файла 3D модели, содержащего чертежи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420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Устранение замечаний экспертизы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Замечания экспертизы не устранены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Замечания экспертизы устранены в проектной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Замечания экспертизы устранены в проектной документации и 3D модели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#B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Однократный ввод данных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Введенные данные передаются на последующие этапы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Многократный ввод данных в ручном режиме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требований заказчика по управлению информацией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заказчика по управлению информацией минимальны или отсутствуют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 рабочей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стадиях рабочей 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Сформированы требования заказчика по управлению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информацией на стадии  рабочей,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Регламента применения ТИМ на проекте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Регламент применения ТИМ на проекте отсутствует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 Рабочей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проектирования  Рабочей 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стадии Рабочей,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Среда общих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данных / ЕИП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Данные не имеют единого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места хранения/правил передачи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Сформировано ЕИП внутри исполнителя проектной документации 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 и проектировщиком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заказчиком, проектировщиком и генподрядчиком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заказчиком, проектировщиком, генподрядчиком и надзорными органами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формирования графической части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формируются в плоском виде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строится по плоским чертежам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выгружаются из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документации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не имеет единых правил хранения и именования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частично структурирована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Именование всей документации имеет единую структуру и кодификацию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систем и компонентов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элементы в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не имеют структуры именований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Системы и элементы в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имеют частичную структуру именований. Спецификации и ведомости на чертежах откреплены от файла ЦИМ и не имеют идентичной 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15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Элементы (системы, компоненты) в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размечены классификатором и структурированы. Спецификации и ведомости на чертежах откреплены от файла ЦИМ и не имеют идентичной 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15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Элементы (системы, компоненты, материалы, изделия) в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размечены </w:t>
            </w:r>
            <w:r>
              <w:rPr>
                <w:color w:val="000000"/>
                <w:sz w:val="22"/>
                <w:szCs w:val="22"/>
                <w:lang w:eastAsia="ru-RU"/>
              </w:rPr>
              <w:t>классификатором и структурированы. Спецификации и ведомости на чертежах откреплены от файла ЦИМ и не имеют идентичной структуры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440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Элементы в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размечены классификатором и структурированы. Спецификации и ведомости, нанесенные на чертежи, выгружены из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файла и идентичны по объемам, структуре и содержанию. Немоделируемые элементы выделены соответствующими маркерами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пространств, зон, помещений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зоны, помещения не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  и  зоны частично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частично идентифицируются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 и зоны размечены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 размечены классификатором и структурированы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Описание структуры именования документации в 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файле, системах хранения, требованиях и планах идентична по структуре во всех документах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Обратная связь требований к наличию информации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ЦИМ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Требования не передаются в файлы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Требования, заложенные в План, частично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идентифицируются в файле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Требования, заложенные в План, идентифицируются в файле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Геометрические коллизии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Поиск и исправление геометрических ошибок не предусмотрен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Поиск и исправление геометрических ошибок происходит в «ручном» режиме без применения средств автоматизации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коллизий геометрических представлений проектной документации (3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файлы)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15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 документ о поиске и исправлении коллизий геометрических представлений проектной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документации (3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и 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файлы)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Параметрические коллизии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Поиск и исправление параметрических не предусмотрено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Поиск и исправление параметрических ошибок происходит «в ручном» режиме без применения средств автоматизации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коллизий параметрических представлений ЦИМ (3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>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параметрических представлений ЦИМ (3D)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Рабочая документация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документации РД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параметрических представлений ЦИМ (3D) и сметной докуменатции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440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параметрических представлений проеткной документации (3D, чертежи, пояснительная записка, информационные требования, Регламент применения ТИМ на проекте) и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440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 документ о поиске и исправлении коллизий параметрических представлений проеткной документации (3D, чертежи, пояснительная записка, информационные требования, Регламент применения ТИМ на проекте, график, смета)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#C1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требований заказчика по управлению информацией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заказчика по управлению информацией минимальны или отсутствуют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исполнительной документации, учтенные при проектировании стадии ПД и РД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Сформированы требования заказчика по управлению информацией на стадии </w:t>
            </w:r>
            <w:r>
              <w:rPr>
                <w:color w:val="000000"/>
                <w:sz w:val="22"/>
                <w:szCs w:val="22"/>
                <w:lang w:eastAsia="ru-RU"/>
              </w:rPr>
              <w:t>исполнительной и эксплуатационной документации, учтенные при проектировании стадии ПД и РД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Регламента применения ТИМ на проекте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Регламент применения ТИМ на проекте отсутствует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разработку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Регламент применения ТИМ на проекте для разработку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Среда общих данных/ЕИП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Данные не имеют единого места хранения/правил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передачи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14</w:t>
            </w: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подрядными организациями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заказчиком, проектировщиком и генподрядчиком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Сформировано ЕИП между заказчиком, проектировщиком, генподрядчиком и надзорными органами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Способ разработки чертежей и схем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и схемы отсутствуют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Схемы сформированы в плоском виде (скан копии)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Схемы сформированы в плоском виде (с поддержкой формул)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и схемы выгружаются из 3D файла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Чертежи и схемы выгружаются из результатов сканирования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документации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Документация не имеет единых правил хранения и </w:t>
            </w: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именования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Документация частично структурирована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Именование всей документации имеет единую структуру и кодификацию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пространств, зон, помещений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Отсутствует система именований пространств, зон и помещений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в 3D размещены классификатором и структурированны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в 3D, сметно-договорной и приемо-сдаточной документации размечены единым классификатором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систем и компонентов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Отсутствует система именований систем и компонентов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Элементы (системы, компоненты)  в 3D, сметно-договорной и приемо-сдаточной документации частично размечены единым классификатором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Элементы (системы, компоненты, материалы, изделия, ресурсы) в 3D, сметно-договорной и приемо-сдаточной документации частично размечены единым классификатором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Элементы (системы, компоненты)  в 3D, сметно-договорной и приемо-сдаточной документации размечены единым классификатором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Элементы (системы, компоненты, материалы, изделия, ресурсы) в 3D, сметно-договорной и приемо-сдаточной документации </w:t>
            </w:r>
            <w:r>
              <w:rPr>
                <w:color w:val="000000"/>
                <w:sz w:val="22"/>
                <w:szCs w:val="22"/>
                <w:lang w:eastAsia="ru-RU"/>
              </w:rPr>
              <w:t>размечены единым классификатором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Обратная связь требований к наличию информации и ЦИМ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не передаются в файлы ЦИМ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Требования, заложенные в Регламент применения ТИМ на проекте, идентифицируются в файле ЦИМ (переданы в файл ЦИМ)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Связи геометрии с сметами, актами, договорами, графиками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Отсутствуют связи документации с 3D файлами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Договора, журналы, акты привязаны с 3D файлами и 2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файлами по системе именований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2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Проектная документация сформирована с привязкой к ЦИМ модели по объемам компонентов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Календарный график строительства сформирован с </w:t>
            </w:r>
            <w:r>
              <w:rPr>
                <w:color w:val="000000"/>
                <w:sz w:val="22"/>
                <w:szCs w:val="22"/>
                <w:lang w:eastAsia="ru-RU"/>
              </w:rPr>
              <w:t>привязкой к ЦИМ модели по объемам компонентов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Закупочная документация сформирована с привязкой к ЦИМ модели по объемам компонентов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План закупок, сметы, графики привязаны к объемам работ и идентифицируются в 3D модели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План закупок, сметы, графики привязаны к объемам работ и идентифицируются в 3D модели. Журналы и акты сформированы с привязкой к ЦИМ модели по объемам и срокам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План-фактный анализ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План-фактный анализ не ведется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20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Ведется план-фактный анализ затрат без привязки к срокам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Ведется план-фактный анализ сроков строительства без привязки к деньгам и объемам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Ведется план-фактный анализ закупок материалов и изделий с привязкой к объемам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Ведется план-фактный анализ затрат, распределенный во времени до конца строительства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Ведется план-фактный анализ объемов, затрат и сроков, с детализацией до уровня и систем с распределением до конца строительства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Ведется план-фактный анализ объемов, затрат и сроков, с детализацией до систем, компонентов и материалов до конца строительства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576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Проверки и коллизии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Проверки параметрических и геометрических коллизий не ведутся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</w:tr>
      <w:tr w:rsidR="0062499E">
        <w:trPr>
          <w:trHeight w:val="115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представлений исполнительных схем и проектной документации,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15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представлений исполнительных схем и проектной документации,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152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представлений исполнительных схем, 3D съемки и проектной документации (в т.ч. 3D),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72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Исполнительная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исполнительной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 и параметрических представлений исполнительных схем, актов приемки работ, журналов входного контроля, журналов работ, договорной и проектной документации (в т.ч. 3D),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864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 и параметрических представлений результатов сканирования и рабочей документации, в т.ч. 3D модели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172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 документ о поиске и исправлении коллизий геометрических  и параметрических представлений результатов сканирования, исполнительных схем, актов приемки работ, журналов входного контроля, журналов работ, договорной и проектной документации (в т.ч.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3D), размещен в ЕИП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#C2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Эксплуатационная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эксплуатационной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Наличие требований заказчика по управлению информацией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Требования заказчика по управлению информацией минимальны или отсутствуют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16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исполнительной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исполнительной документации, учтенные при проектировании стадии ПД и РД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исполнительной и эксплуатационной документации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Эксплуатационная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Приемка эксплуатационной модели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Сформированы требования заказчика по управлению информацией на стадии исполнительной и эксплуатационной документации, учтенные при проектировании стадии ПД и РД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Идентификация пространств, зон, помещений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Пространства, зоны и помещения в 3D, сметно-договорной и приемо-сдаточной документации размечены единым классификатором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20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Отсутствует система именований пространств, зон, помещений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Архивация и хранение информационных моделей</w:t>
            </w:r>
          </w:p>
          <w:p w:rsidR="0062499E" w:rsidRDefault="0062499E">
            <w:pPr>
              <w:spacing w:line="360" w:lineRule="auto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Использование информации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Использование информационной модели при составлении проекта реконструкции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30</w:t>
            </w: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Эксплуатационная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Бумажный архив со всей документацией об объекте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архив со всей документацией об объекте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333333"/>
                <w:sz w:val="22"/>
                <w:szCs w:val="22"/>
                <w:shd w:val="clear" w:color="FFFFFF" w:fill="FFFFFF"/>
              </w:rPr>
            </w:pPr>
            <w:r>
              <w:rPr>
                <w:color w:val="333333"/>
                <w:sz w:val="22"/>
                <w:szCs w:val="22"/>
              </w:rPr>
              <w:t>Применение ТИМ для планирования текущего ремонта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Применение ТИМ для планирования капитального ремонта (реставрации)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Применение ТИМ для планирования реконструкции (перепрофилирования)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Применение ТИМ для вывода из эксплуатации (консервации)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Применение ТИМ для планирования сноса объекта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Реализуется </w:t>
            </w:r>
            <w:r>
              <w:rPr>
                <w:color w:val="000000"/>
                <w:sz w:val="22"/>
                <w:szCs w:val="22"/>
              </w:rPr>
              <w:t>возможность моделировать изменения в конструкции здания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Эксплуатационная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Архивация и хранение информационных моделей</w:t>
            </w:r>
          </w:p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Применение ТИМ для проектирования переоснащения здания новым инженерным оборудованием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Программное обеспечение извлекающее из модели нужную для задач ремонтного обслуживания информацию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Актуализация модели пополнением её дополнительной информацией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Использование информационной модели здания вместо обычного паспорта объекта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hd w:val="clear" w:color="FFFFFF" w:fill="FFFFFF"/>
              <w:spacing w:before="100" w:beforeAutospacing="1" w:after="100" w:afterAutospacing="1"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По завершении работ по объекту вся информация о них остается в информационной модели здания (электронном паспорте объекта)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Эксплуатационная информационная модель</w:t>
            </w:r>
          </w:p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процессов обслуживания и управления</w:t>
            </w:r>
          </w:p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Моделирование процессов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Полная информация по обследуемым узлам конструкций объекта, а также всему зданию или сооружению в информационной модели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22</w:t>
            </w: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Моделирование процессов обслуживания и управления включено в информационную модель эксплуатации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9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постоянно изменяющихся внешних условий и требований к зданию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FFFFFF" w:fill="FFFFFF"/>
              </w:rPr>
              <w:t>Моделируются технологические процессы, связанные с использованием здания, и комплексное управление этими процессами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333333"/>
                <w:sz w:val="22"/>
                <w:szCs w:val="22"/>
                <w:shd w:val="clear" w:color="FFFFFF" w:fill="FFFFFF"/>
              </w:rPr>
            </w:pPr>
            <w:r>
              <w:rPr>
                <w:color w:val="333333"/>
                <w:sz w:val="22"/>
                <w:szCs w:val="22"/>
                <w:shd w:val="clear" w:color="FFFFFF" w:fill="FFFFFF"/>
              </w:rPr>
              <w:t>Моделирование процессов не ведется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90" w:type="dxa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Мониторинг</w:t>
            </w:r>
          </w:p>
        </w:tc>
        <w:tc>
          <w:tcPr>
            <w:tcW w:w="2268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Мониторинг</w:t>
            </w: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333333"/>
                <w:sz w:val="22"/>
                <w:szCs w:val="22"/>
                <w:shd w:val="clear" w:color="FFFFFF" w:fill="FFFFFF"/>
              </w:rPr>
            </w:pPr>
            <w:r>
              <w:rPr>
                <w:color w:val="333333"/>
                <w:sz w:val="22"/>
                <w:szCs w:val="22"/>
                <w:shd w:val="clear" w:color="FFFFFF" w:fill="FFFFFF"/>
              </w:rPr>
              <w:t>Мониторинг состояния и текущего обслуживания конструкций и систем не ведется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65" w:type="dxa"/>
            <w:vMerge w:val="restart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val="en-US" w:eastAsia="ru-RU"/>
              </w:rPr>
              <w:t>12</w:t>
            </w:r>
          </w:p>
        </w:tc>
      </w:tr>
      <w:tr w:rsidR="0062499E">
        <w:trPr>
          <w:trHeight w:val="288"/>
        </w:trPr>
        <w:tc>
          <w:tcPr>
            <w:tcW w:w="2633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Эксплуатационная информационная модель</w:t>
            </w:r>
          </w:p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090" w:type="dxa"/>
            <w:vMerge w:val="restart"/>
            <w:shd w:val="clear" w:color="auto" w:fill="auto"/>
            <w:noWrap/>
          </w:tcPr>
          <w:p w:rsidR="0062499E" w:rsidRDefault="00064292">
            <w:pPr>
              <w:spacing w:line="36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Мониторинг</w:t>
            </w:r>
          </w:p>
          <w:p w:rsidR="0062499E" w:rsidRDefault="0062499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Отслеживание текущего состояние здания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2499E">
        <w:trPr>
          <w:trHeight w:val="288"/>
        </w:trPr>
        <w:tc>
          <w:tcPr>
            <w:tcW w:w="2633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90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</w:tcPr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514" w:type="dxa"/>
            <w:shd w:val="clear" w:color="auto" w:fill="auto"/>
          </w:tcPr>
          <w:p w:rsidR="0062499E" w:rsidRDefault="00064292">
            <w:pPr>
              <w:spacing w:line="360" w:lineRule="auto"/>
              <w:ind w:firstLine="0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Мониторинг состояния и текущего обслуживания конструкций и систем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#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D</w:t>
            </w:r>
          </w:p>
        </w:tc>
        <w:tc>
          <w:tcPr>
            <w:tcW w:w="1040" w:type="dxa"/>
            <w:vAlign w:val="center"/>
          </w:tcPr>
          <w:p w:rsidR="0062499E" w:rsidRDefault="00064292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665" w:type="dxa"/>
            <w:vMerge/>
            <w:vAlign w:val="center"/>
          </w:tcPr>
          <w:p w:rsidR="0062499E" w:rsidRDefault="0062499E">
            <w:pPr>
              <w:spacing w:line="360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62499E" w:rsidRDefault="0062499E">
      <w:pPr>
        <w:spacing w:line="360" w:lineRule="auto"/>
        <w:jc w:val="center"/>
        <w:rPr>
          <w:b/>
        </w:rPr>
      </w:pPr>
    </w:p>
    <w:p w:rsidR="0062499E" w:rsidRDefault="0062499E">
      <w:pPr>
        <w:spacing w:line="360" w:lineRule="auto"/>
        <w:rPr>
          <w:rFonts w:eastAsia="Calibri"/>
          <w:lang w:eastAsia="en-US"/>
        </w:rPr>
      </w:pPr>
    </w:p>
    <w:p w:rsidR="0062499E" w:rsidRDefault="0062499E">
      <w:pPr>
        <w:rPr>
          <w:rFonts w:eastAsia="Calibri"/>
          <w:lang w:eastAsia="en-US"/>
        </w:rPr>
        <w:sectPr w:rsidR="0062499E">
          <w:pgSz w:w="16838" w:h="11906" w:orient="landscape"/>
          <w:pgMar w:top="1134" w:right="1134" w:bottom="851" w:left="1134" w:header="567" w:footer="567" w:gutter="0"/>
          <w:cols w:space="708"/>
          <w:docGrid w:linePitch="360"/>
        </w:sectPr>
      </w:pPr>
    </w:p>
    <w:p w:rsidR="0062499E" w:rsidRDefault="0062499E"/>
    <w:tbl>
      <w:tblPr>
        <w:tblW w:w="9747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"/>
        <w:gridCol w:w="7504"/>
        <w:gridCol w:w="851"/>
        <w:gridCol w:w="1387"/>
      </w:tblGrid>
      <w:tr w:rsidR="0062499E">
        <w:trPr>
          <w:gridBefore w:val="1"/>
          <w:trHeight w:val="703"/>
        </w:trPr>
        <w:tc>
          <w:tcPr>
            <w:tcW w:w="96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62499E" w:rsidRDefault="00064292">
            <w:pPr>
              <w:spacing w:line="36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ru-RU"/>
              </w:rPr>
              <w:t>Приложение Д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62499E" w:rsidRDefault="00064292">
            <w:pPr>
              <w:spacing w:line="360" w:lineRule="auto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(рекомендуемое)</w:t>
            </w:r>
          </w:p>
          <w:p w:rsidR="0062499E" w:rsidRDefault="00064292">
            <w:pPr>
              <w:spacing w:line="36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Форма отчета (типовая) о результатах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оценки уровня внедрения ТИМ</w:t>
            </w:r>
          </w:p>
          <w:p w:rsidR="0062499E" w:rsidRDefault="0062499E">
            <w:pPr>
              <w:spacing w:line="36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2499E" w:rsidRDefault="00064292">
            <w:pPr>
              <w:spacing w:line="36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ОТЧЕТ</w:t>
            </w:r>
          </w:p>
          <w:p w:rsidR="0062499E" w:rsidRDefault="00064292">
            <w:pPr>
              <w:spacing w:line="36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 проведении оценки уровня внедрения технологии информационного моделирования (ТИМ)</w:t>
            </w:r>
          </w:p>
          <w:p w:rsidR="0062499E" w:rsidRDefault="00064292">
            <w:pPr>
              <w:spacing w:line="36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Экспертная группа в составе</w:t>
            </w:r>
          </w:p>
          <w:tbl>
            <w:tblPr>
              <w:tblStyle w:val="af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0"/>
              <w:gridCol w:w="2785"/>
              <w:gridCol w:w="1981"/>
              <w:gridCol w:w="1963"/>
              <w:gridCol w:w="1828"/>
            </w:tblGrid>
            <w:tr w:rsidR="0062499E">
              <w:tc>
                <w:tcPr>
                  <w:tcW w:w="1070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п/п</w:t>
                  </w:r>
                </w:p>
              </w:tc>
              <w:tc>
                <w:tcPr>
                  <w:tcW w:w="2785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ФИО</w:t>
                  </w:r>
                </w:p>
              </w:tc>
              <w:tc>
                <w:tcPr>
                  <w:tcW w:w="1981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должность </w:t>
                  </w:r>
                </w:p>
              </w:tc>
              <w:tc>
                <w:tcPr>
                  <w:tcW w:w="1963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место работы</w:t>
                  </w:r>
                </w:p>
              </w:tc>
              <w:tc>
                <w:tcPr>
                  <w:tcW w:w="1828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подпись</w:t>
                  </w:r>
                </w:p>
              </w:tc>
            </w:tr>
            <w:tr w:rsidR="0062499E">
              <w:tc>
                <w:tcPr>
                  <w:tcW w:w="1070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2785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1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3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8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499E">
              <w:tc>
                <w:tcPr>
                  <w:tcW w:w="1070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2785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1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3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8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499E">
              <w:tc>
                <w:tcPr>
                  <w:tcW w:w="1070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2785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1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3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8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62499E">
              <w:tc>
                <w:tcPr>
                  <w:tcW w:w="1070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…</w:t>
                  </w:r>
                </w:p>
              </w:tc>
              <w:tc>
                <w:tcPr>
                  <w:tcW w:w="2785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1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63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828" w:type="dxa"/>
                </w:tcPr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2499E" w:rsidRDefault="00064292">
            <w:pPr>
              <w:spacing w:line="36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провела оценку уровня внедрения технологии информационного моделирования (ТИМ) в соответствии с методикой _________________________________________________________ в организации:</w:t>
            </w:r>
          </w:p>
          <w:tbl>
            <w:tblPr>
              <w:tblStyle w:val="af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1"/>
              <w:gridCol w:w="5916"/>
            </w:tblGrid>
            <w:tr w:rsidR="0062499E">
              <w:trPr>
                <w:trHeight w:val="113"/>
              </w:trPr>
              <w:tc>
                <w:tcPr>
                  <w:tcW w:w="9627" w:type="dxa"/>
                  <w:gridSpan w:val="2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bCs/>
                      <w:sz w:val="22"/>
                      <w:szCs w:val="22"/>
                      <w:lang w:eastAsia="en-US"/>
                    </w:rPr>
                    <w:t>Информация об организации</w:t>
                  </w:r>
                </w:p>
              </w:tc>
            </w:tr>
            <w:tr w:rsidR="0062499E">
              <w:trPr>
                <w:trHeight w:val="113"/>
              </w:trPr>
              <w:tc>
                <w:tcPr>
                  <w:tcW w:w="3711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Полное наименование</w:t>
                  </w:r>
                </w:p>
              </w:tc>
              <w:tc>
                <w:tcPr>
                  <w:tcW w:w="5916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2499E">
              <w:trPr>
                <w:trHeight w:val="113"/>
              </w:trPr>
              <w:tc>
                <w:tcPr>
                  <w:tcW w:w="3711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Сокращенное наименование</w:t>
                  </w:r>
                </w:p>
              </w:tc>
              <w:tc>
                <w:tcPr>
                  <w:tcW w:w="5916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2499E">
              <w:trPr>
                <w:trHeight w:val="113"/>
              </w:trPr>
              <w:tc>
                <w:tcPr>
                  <w:tcW w:w="3711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Юридический адрес</w:t>
                  </w:r>
                </w:p>
              </w:tc>
              <w:tc>
                <w:tcPr>
                  <w:tcW w:w="5916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2499E">
              <w:trPr>
                <w:trHeight w:val="113"/>
              </w:trPr>
              <w:tc>
                <w:tcPr>
                  <w:tcW w:w="3711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Телефон/факс</w:t>
                  </w:r>
                </w:p>
              </w:tc>
              <w:tc>
                <w:tcPr>
                  <w:tcW w:w="5916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62499E">
              <w:trPr>
                <w:trHeight w:val="113"/>
              </w:trPr>
              <w:tc>
                <w:tcPr>
                  <w:tcW w:w="3711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>E-mail</w:t>
                  </w:r>
                </w:p>
              </w:tc>
              <w:tc>
                <w:tcPr>
                  <w:tcW w:w="5916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</w:tbl>
          <w:p w:rsidR="0062499E" w:rsidRDefault="00064292">
            <w:pPr>
              <w:spacing w:line="360" w:lineRule="auto"/>
              <w:ind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определила </w:t>
            </w:r>
          </w:p>
          <w:tbl>
            <w:tblPr>
              <w:tblStyle w:val="aff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50"/>
              <w:gridCol w:w="1977"/>
            </w:tblGrid>
            <w:tr w:rsidR="0062499E">
              <w:tc>
                <w:tcPr>
                  <w:tcW w:w="7650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уровень автоматизации, интеграции и моделирования</w:t>
                  </w:r>
                </w:p>
              </w:tc>
              <w:tc>
                <w:tcPr>
                  <w:tcW w:w="1977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УИАМ(</w:t>
                  </w: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2499E">
              <w:tc>
                <w:tcPr>
                  <w:tcW w:w="7650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степень эффективности и оптимальности</w:t>
                  </w:r>
                </w:p>
              </w:tc>
              <w:tc>
                <w:tcPr>
                  <w:tcW w:w="1977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СЭО(</w:t>
                  </w: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val="en-US" w:eastAsia="en-US"/>
                    </w:rPr>
                    <w:t>N</w:t>
                  </w: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</w:tr>
            <w:tr w:rsidR="0062499E">
              <w:tc>
                <w:tcPr>
                  <w:tcW w:w="7650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уровень внедрения ТИМ</w:t>
                  </w:r>
                </w:p>
              </w:tc>
              <w:tc>
                <w:tcPr>
                  <w:tcW w:w="1977" w:type="dxa"/>
                </w:tcPr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i/>
                      <w:sz w:val="22"/>
                      <w:szCs w:val="22"/>
                      <w:lang w:eastAsia="en-US"/>
                    </w:rPr>
                    <w:t>3Н</w:t>
                  </w:r>
                </w:p>
              </w:tc>
            </w:tr>
          </w:tbl>
          <w:p w:rsidR="0062499E" w:rsidRDefault="00064292">
            <w:pPr>
              <w:spacing w:after="200" w:line="360" w:lineRule="auto"/>
              <w:ind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рекомендации по повышению уровня внедрения ТИМ приведены в приложении к отчету</w:t>
            </w:r>
          </w:p>
          <w:tbl>
            <w:tblPr>
              <w:tblStyle w:val="aff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4529"/>
            </w:tblGrid>
            <w:tr w:rsidR="0062499E">
              <w:tc>
                <w:tcPr>
                  <w:tcW w:w="5098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Руководитель экспертной группы</w:t>
                  </w:r>
                </w:p>
                <w:p w:rsidR="0062499E" w:rsidRDefault="0062499E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62499E" w:rsidRDefault="0062499E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___________________________(ФИО, дата)</w:t>
                  </w:r>
                </w:p>
              </w:tc>
              <w:tc>
                <w:tcPr>
                  <w:tcW w:w="4529" w:type="dxa"/>
                </w:tcPr>
                <w:p w:rsidR="0062499E" w:rsidRDefault="00064292">
                  <w:pPr>
                    <w:spacing w:line="360" w:lineRule="auto"/>
                    <w:ind w:firstLine="0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Руководитель </w:t>
                  </w:r>
                  <w:r>
                    <w:rPr>
                      <w:rFonts w:eastAsia="Calibri"/>
                      <w:i/>
                      <w:sz w:val="22"/>
                      <w:szCs w:val="22"/>
                      <w:lang w:eastAsia="en-US"/>
                    </w:rPr>
                    <w:t>(уполномоченный представитель)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 организации</w:t>
                  </w:r>
                </w:p>
                <w:p w:rsidR="0062499E" w:rsidRDefault="0062499E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62499E" w:rsidRDefault="00064292">
                  <w:pPr>
                    <w:spacing w:line="360" w:lineRule="auto"/>
                    <w:ind w:firstLine="0"/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___________________________(ФИО, дата)</w:t>
                  </w:r>
                </w:p>
              </w:tc>
            </w:tr>
          </w:tbl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</w:rPr>
            </w:pPr>
          </w:p>
          <w:bookmarkEnd w:id="2"/>
          <w:bookmarkEnd w:id="3"/>
          <w:bookmarkEnd w:id="4"/>
          <w:p w:rsidR="0062499E" w:rsidRDefault="0062499E">
            <w:pPr>
              <w:spacing w:line="360" w:lineRule="auto"/>
              <w:ind w:firstLine="0"/>
              <w:rPr>
                <w:sz w:val="22"/>
                <w:szCs w:val="22"/>
                <w:lang w:val="en-US"/>
              </w:rPr>
            </w:pPr>
          </w:p>
        </w:tc>
      </w:tr>
      <w:tr w:rsidR="0062499E">
        <w:trPr>
          <w:trHeight w:val="704"/>
        </w:trPr>
        <w:tc>
          <w:tcPr>
            <w:tcW w:w="7508" w:type="dxa"/>
            <w:gridSpan w:val="2"/>
            <w:tcBorders>
              <w:top w:val="single" w:sz="4" w:space="0" w:color="auto"/>
            </w:tcBorders>
          </w:tcPr>
          <w:p w:rsidR="0062499E" w:rsidRDefault="00064292">
            <w:pPr>
              <w:pageBreakBefore/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УДК 004.9:006.354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ОКС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01.040.0101.120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35.240.01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35.240.67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91.010.01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91.020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91.040.01</w:t>
            </w:r>
          </w:p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91.200</w:t>
            </w:r>
          </w:p>
        </w:tc>
      </w:tr>
      <w:tr w:rsidR="0062499E"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62499E" w:rsidRDefault="00064292">
            <w:pPr>
              <w:spacing w:line="360" w:lineRule="auto"/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Ключевые слова: единая система информационного моделирования, информационное моделирование, технология информационного моделирования, оценка, уровень внедрения</w:t>
            </w:r>
          </w:p>
        </w:tc>
      </w:tr>
    </w:tbl>
    <w:p w:rsidR="0062499E" w:rsidRDefault="0062499E">
      <w:pPr>
        <w:spacing w:line="240" w:lineRule="auto"/>
        <w:ind w:firstLine="510"/>
        <w:rPr>
          <w:rFonts w:eastAsia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5583"/>
        <w:gridCol w:w="1972"/>
      </w:tblGrid>
      <w:tr w:rsidR="0062499E">
        <w:trPr>
          <w:trHeight w:val="665"/>
        </w:trPr>
        <w:tc>
          <w:tcPr>
            <w:tcW w:w="2072" w:type="dxa"/>
          </w:tcPr>
          <w:p w:rsidR="0062499E" w:rsidRDefault="00064292">
            <w:pPr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Руководитель разработки:</w:t>
            </w:r>
          </w:p>
        </w:tc>
        <w:tc>
          <w:tcPr>
            <w:tcW w:w="5583" w:type="dxa"/>
          </w:tcPr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Частное учреждение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Госкорпорации «Росатом» </w:t>
            </w:r>
          </w:p>
          <w:p w:rsidR="0062499E" w:rsidRDefault="00064292">
            <w:pPr>
              <w:spacing w:line="240" w:lineRule="auto"/>
              <w:jc w:val="both"/>
              <w:rPr>
                <w:b/>
                <w:lang w:eastAsia="ru-RU"/>
              </w:rPr>
            </w:pPr>
            <w:r>
              <w:rPr>
                <w:rFonts w:eastAsia="Calibri"/>
                <w:color w:val="000000"/>
              </w:rPr>
              <w:t>«ОЦКС» — Начальник управления</w:t>
            </w:r>
          </w:p>
        </w:tc>
        <w:tc>
          <w:tcPr>
            <w:tcW w:w="1972" w:type="dxa"/>
          </w:tcPr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064292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С.А. Волков </w:t>
            </w: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</w:tc>
      </w:tr>
      <w:tr w:rsidR="0062499E">
        <w:trPr>
          <w:trHeight w:val="665"/>
        </w:trPr>
        <w:tc>
          <w:tcPr>
            <w:tcW w:w="2072" w:type="dxa"/>
          </w:tcPr>
          <w:p w:rsidR="0062499E" w:rsidRDefault="00064292">
            <w:pPr>
              <w:spacing w:line="240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Исполнители:</w:t>
            </w:r>
          </w:p>
        </w:tc>
        <w:tc>
          <w:tcPr>
            <w:tcW w:w="5583" w:type="dxa"/>
          </w:tcPr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Частное учреждение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Госкорпорации «Росатом» </w:t>
            </w:r>
          </w:p>
          <w:p w:rsidR="0062499E" w:rsidRDefault="00064292">
            <w:pPr>
              <w:spacing w:line="240" w:lineRule="auto"/>
              <w:jc w:val="both"/>
              <w:rPr>
                <w:b/>
                <w:lang w:eastAsia="ru-RU"/>
              </w:rPr>
            </w:pPr>
            <w:r>
              <w:rPr>
                <w:rFonts w:eastAsia="Calibri"/>
                <w:color w:val="000000"/>
              </w:rPr>
              <w:t>«ОЦКС» — Руководитель проекта</w:t>
            </w:r>
          </w:p>
        </w:tc>
        <w:tc>
          <w:tcPr>
            <w:tcW w:w="1972" w:type="dxa"/>
          </w:tcPr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064292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И.А. Матюнина</w:t>
            </w: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064292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</w:t>
            </w:r>
          </w:p>
        </w:tc>
      </w:tr>
      <w:tr w:rsidR="0062499E">
        <w:trPr>
          <w:trHeight w:val="665"/>
        </w:trPr>
        <w:tc>
          <w:tcPr>
            <w:tcW w:w="2072" w:type="dxa"/>
          </w:tcPr>
          <w:p w:rsidR="0062499E" w:rsidRDefault="0062499E">
            <w:pP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5583" w:type="dxa"/>
          </w:tcPr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Частное учреждение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Госкорпорации «Росатом»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«ОЦКС» — Главный менеджер</w:t>
            </w:r>
          </w:p>
        </w:tc>
        <w:tc>
          <w:tcPr>
            <w:tcW w:w="1972" w:type="dxa"/>
          </w:tcPr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064292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В.М. Пугачев</w:t>
            </w: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</w:tc>
      </w:tr>
      <w:tr w:rsidR="0062499E">
        <w:trPr>
          <w:trHeight w:val="665"/>
        </w:trPr>
        <w:tc>
          <w:tcPr>
            <w:tcW w:w="2072" w:type="dxa"/>
          </w:tcPr>
          <w:p w:rsidR="0062499E" w:rsidRDefault="0062499E">
            <w:pP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5583" w:type="dxa"/>
          </w:tcPr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Частное учреждение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Госкорпорации «Росатом»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«ОЦКС» — Главный менеджер</w:t>
            </w:r>
          </w:p>
        </w:tc>
        <w:tc>
          <w:tcPr>
            <w:tcW w:w="1972" w:type="dxa"/>
          </w:tcPr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064292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А.Р. Ахметов</w:t>
            </w: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</w:tc>
      </w:tr>
      <w:tr w:rsidR="0062499E">
        <w:trPr>
          <w:trHeight w:val="665"/>
        </w:trPr>
        <w:tc>
          <w:tcPr>
            <w:tcW w:w="2072" w:type="dxa"/>
          </w:tcPr>
          <w:p w:rsidR="0062499E" w:rsidRDefault="0062499E">
            <w:pPr>
              <w:spacing w:line="240" w:lineRule="auto"/>
              <w:rPr>
                <w:rFonts w:eastAsia="Calibri"/>
                <w:color w:val="000000"/>
              </w:rPr>
            </w:pPr>
          </w:p>
        </w:tc>
        <w:tc>
          <w:tcPr>
            <w:tcW w:w="5583" w:type="dxa"/>
          </w:tcPr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Частное учреждение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Госкорпорации «Росатом» </w:t>
            </w:r>
          </w:p>
          <w:p w:rsidR="0062499E" w:rsidRDefault="00064292">
            <w:pPr>
              <w:spacing w:line="240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«ОЦКС» — Менеджер</w:t>
            </w:r>
          </w:p>
        </w:tc>
        <w:tc>
          <w:tcPr>
            <w:tcW w:w="1972" w:type="dxa"/>
          </w:tcPr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62499E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</w:p>
          <w:p w:rsidR="0062499E" w:rsidRDefault="00064292">
            <w:pPr>
              <w:spacing w:line="240" w:lineRule="auto"/>
              <w:ind w:firstLine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П.К. Одинцов</w:t>
            </w:r>
          </w:p>
        </w:tc>
      </w:tr>
    </w:tbl>
    <w:p w:rsidR="0062499E" w:rsidRDefault="0062499E">
      <w:pPr>
        <w:spacing w:before="200" w:line="230" w:lineRule="exact"/>
        <w:rPr>
          <w:rFonts w:eastAsia="Calibri"/>
          <w:sz w:val="16"/>
          <w:szCs w:val="16"/>
        </w:rPr>
      </w:pPr>
    </w:p>
    <w:p w:rsidR="0062499E" w:rsidRDefault="0062499E">
      <w:pPr>
        <w:rPr>
          <w:rFonts w:eastAsia="Calibri"/>
          <w:sz w:val="16"/>
          <w:szCs w:val="16"/>
        </w:rPr>
      </w:pPr>
    </w:p>
    <w:p w:rsidR="0062499E" w:rsidRDefault="0062499E">
      <w:pPr>
        <w:rPr>
          <w:rFonts w:eastAsia="Calibri"/>
          <w:sz w:val="16"/>
          <w:szCs w:val="16"/>
        </w:rPr>
      </w:pPr>
    </w:p>
    <w:p w:rsidR="0062499E" w:rsidRDefault="0062499E">
      <w:pPr>
        <w:shd w:val="clear" w:color="FFFFFF" w:fill="FFFFFF"/>
        <w:spacing w:line="360" w:lineRule="auto"/>
        <w:ind w:firstLine="709"/>
        <w:jc w:val="both"/>
        <w:rPr>
          <w:color w:val="000000"/>
        </w:rPr>
      </w:pPr>
    </w:p>
    <w:sectPr w:rsidR="0062499E">
      <w:headerReference w:type="default" r:id="rId18"/>
      <w:footerReference w:type="even" r:id="rId19"/>
      <w:footerReference w:type="default" r:id="rId20"/>
      <w:footerReference w:type="first" r:id="rId21"/>
      <w:pgSz w:w="11905" w:h="16837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92" w:rsidRDefault="00064292">
      <w:r>
        <w:separator/>
      </w:r>
    </w:p>
  </w:endnote>
  <w:endnote w:type="continuationSeparator" w:id="0">
    <w:p w:rsidR="00064292" w:rsidRDefault="00064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28269"/>
      <w:docPartObj>
        <w:docPartGallery w:val="Page Numbers (Bottom of Page)"/>
        <w:docPartUnique/>
      </w:docPartObj>
    </w:sdtPr>
    <w:sdtEndPr/>
    <w:sdtContent>
      <w:p w:rsidR="0062499E" w:rsidRDefault="00064292">
        <w:pPr>
          <w:pStyle w:val="ac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>PAGE   \* MERGEFORMAT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 w:rsidR="003C490B">
          <w:rPr>
            <w:rFonts w:ascii="Arial" w:hAnsi="Arial" w:cs="Arial"/>
            <w:noProof/>
            <w:sz w:val="24"/>
            <w:szCs w:val="24"/>
          </w:rPr>
          <w:t>50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c"/>
      <w:jc w:val="right"/>
      <w:rPr>
        <w:rFonts w:ascii="Arial" w:hAnsi="Arial" w:cs="Arial"/>
        <w:sz w:val="24"/>
        <w:szCs w:val="24"/>
      </w:rPr>
    </w:pPr>
    <w:sdt>
      <w:sdtPr>
        <w:id w:val="1904023617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>PAGE   \* MERGEFORMAT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 w:rsidR="003C490B">
          <w:rPr>
            <w:rFonts w:ascii="Arial" w:hAnsi="Arial" w:cs="Arial"/>
            <w:noProof/>
            <w:sz w:val="24"/>
            <w:szCs w:val="24"/>
          </w:rPr>
          <w:t>49</w:t>
        </w:r>
        <w:r>
          <w:rPr>
            <w:rFonts w:ascii="Arial" w:hAnsi="Arial" w:cs="Arial"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c"/>
      <w:ind w:right="360"/>
      <w:rPr>
        <w:rFonts w:ascii="Arial" w:hAnsi="Arial" w:cs="Arial"/>
        <w:sz w:val="18"/>
        <w:szCs w:val="18"/>
      </w:rPr>
    </w:pPr>
    <w:r>
      <w:rPr>
        <w:rStyle w:val="af0"/>
        <w:rFonts w:ascii="Arial" w:hAnsi="Arial" w:cs="Arial"/>
        <w:sz w:val="18"/>
        <w:szCs w:val="18"/>
      </w:rPr>
      <w:fldChar w:fldCharType="begin"/>
    </w:r>
    <w:r>
      <w:rPr>
        <w:rStyle w:val="af0"/>
        <w:rFonts w:ascii="Arial" w:hAnsi="Arial" w:cs="Arial"/>
        <w:sz w:val="18"/>
        <w:szCs w:val="18"/>
      </w:rPr>
      <w:instrText xml:space="preserve"> PAGE </w:instrText>
    </w:r>
    <w:r>
      <w:rPr>
        <w:rStyle w:val="af0"/>
        <w:rFonts w:ascii="Arial" w:hAnsi="Arial" w:cs="Arial"/>
        <w:sz w:val="18"/>
        <w:szCs w:val="18"/>
      </w:rPr>
      <w:fldChar w:fldCharType="separate"/>
    </w:r>
    <w:r>
      <w:rPr>
        <w:rStyle w:val="af0"/>
        <w:rFonts w:ascii="Arial" w:hAnsi="Arial" w:cs="Arial"/>
        <w:sz w:val="18"/>
        <w:szCs w:val="18"/>
      </w:rPr>
      <w:t>66</w:t>
    </w:r>
    <w:r>
      <w:rPr>
        <w:rStyle w:val="af0"/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c"/>
      <w:jc w:val="right"/>
      <w:rPr>
        <w:rFonts w:ascii="Arial" w:hAnsi="Arial" w:cs="Arial"/>
        <w:sz w:val="18"/>
        <w:szCs w:val="18"/>
      </w:rPr>
    </w:pPr>
    <w:r>
      <w:rPr>
        <w:sz w:val="24"/>
        <w:szCs w:val="24"/>
      </w:rPr>
      <w:t xml:space="preserve"> </w:t>
    </w:r>
    <w:r>
      <w:rPr>
        <w:rStyle w:val="af0"/>
        <w:rFonts w:ascii="Arial" w:hAnsi="Arial" w:cs="Arial"/>
        <w:sz w:val="24"/>
        <w:szCs w:val="18"/>
      </w:rPr>
      <w:fldChar w:fldCharType="begin"/>
    </w:r>
    <w:r>
      <w:rPr>
        <w:rStyle w:val="af0"/>
        <w:rFonts w:ascii="Arial" w:hAnsi="Arial" w:cs="Arial"/>
        <w:sz w:val="24"/>
        <w:szCs w:val="18"/>
      </w:rPr>
      <w:instrText xml:space="preserve"> PAGE </w:instrText>
    </w:r>
    <w:r>
      <w:rPr>
        <w:rStyle w:val="af0"/>
        <w:rFonts w:ascii="Arial" w:hAnsi="Arial" w:cs="Arial"/>
        <w:sz w:val="24"/>
        <w:szCs w:val="18"/>
      </w:rPr>
      <w:fldChar w:fldCharType="separate"/>
    </w:r>
    <w:r>
      <w:rPr>
        <w:rStyle w:val="af0"/>
        <w:rFonts w:ascii="Arial" w:hAnsi="Arial" w:cs="Arial"/>
        <w:sz w:val="24"/>
        <w:szCs w:val="18"/>
      </w:rPr>
      <w:t>65</w:t>
    </w:r>
    <w:r>
      <w:rPr>
        <w:rStyle w:val="af0"/>
        <w:rFonts w:ascii="Arial" w:hAnsi="Arial" w:cs="Arial"/>
        <w:sz w:val="24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421578"/>
      <w:docPartObj>
        <w:docPartGallery w:val="Page Numbers (Bottom of Page)"/>
        <w:docPartUnique/>
      </w:docPartObj>
    </w:sdtPr>
    <w:sdtEndPr/>
    <w:sdtContent>
      <w:p w:rsidR="0062499E" w:rsidRDefault="00064292">
        <w:pPr>
          <w:pStyle w:val="ac"/>
          <w:jc w:val="right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fldChar w:fldCharType="begin"/>
        </w:r>
        <w:r>
          <w:rPr>
            <w:rFonts w:ascii="Arial" w:hAnsi="Arial" w:cs="Arial"/>
            <w:sz w:val="24"/>
            <w:szCs w:val="24"/>
          </w:rPr>
          <w:instrText>PAGE   \* MERGEFORMAT</w:instrText>
        </w:r>
        <w:r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sz w:val="24"/>
            <w:szCs w:val="24"/>
          </w:rPr>
          <w:t>64</w:t>
        </w:r>
        <w:r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92" w:rsidRDefault="00064292">
      <w:r>
        <w:separator/>
      </w:r>
    </w:p>
  </w:footnote>
  <w:footnote w:type="continuationSeparator" w:id="0">
    <w:p w:rsidR="00064292" w:rsidRDefault="00064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a"/>
      <w:rPr>
        <w:sz w:val="16"/>
      </w:rPr>
    </w:pPr>
    <w:r>
      <w:rPr>
        <w:rFonts w:ascii="Arial" w:hAnsi="Arial" w:cs="Arial"/>
        <w:b/>
        <w:sz w:val="24"/>
        <w:szCs w:val="24"/>
      </w:rPr>
      <w:t>Р 1323565.ХХХ—ХХХХ</w:t>
    </w:r>
    <w:r>
      <w:rPr>
        <w:rFonts w:ascii="Arial" w:hAnsi="Arial" w:cs="Arial"/>
        <w:b/>
        <w:sz w:val="24"/>
        <w:szCs w:val="24"/>
      </w:rPr>
      <w:br/>
    </w:r>
    <w:r>
      <w:rPr>
        <w:rFonts w:ascii="Arial" w:hAnsi="Arial" w:cs="Arial"/>
        <w:sz w:val="24"/>
        <w:szCs w:val="36"/>
      </w:rPr>
      <w:t>(</w:t>
    </w:r>
    <w:r>
      <w:rPr>
        <w:rFonts w:ascii="Arial" w:hAnsi="Arial" w:cs="Arial"/>
        <w:i/>
        <w:sz w:val="24"/>
        <w:szCs w:val="36"/>
      </w:rPr>
      <w:t>проект, первая редакция</w:t>
    </w:r>
    <w:r>
      <w:rPr>
        <w:rFonts w:ascii="Arial" w:hAnsi="Arial" w:cs="Arial"/>
        <w:sz w:val="24"/>
        <w:szCs w:val="36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a"/>
      <w:tabs>
        <w:tab w:val="clear" w:pos="4536"/>
        <w:tab w:val="clear" w:pos="9072"/>
        <w:tab w:val="right" w:pos="-4962"/>
      </w:tabs>
      <w:jc w:val="right"/>
      <w:rPr>
        <w:rFonts w:ascii="Arial" w:hAnsi="Arial" w:cs="Arial"/>
        <w:b/>
        <w:bCs/>
      </w:rPr>
    </w:pPr>
    <w:r>
      <w:rPr>
        <w:b/>
        <w:bCs/>
        <w:sz w:val="28"/>
        <w:szCs w:val="28"/>
      </w:rPr>
      <w:tab/>
    </w:r>
  </w:p>
  <w:p w:rsidR="0062499E" w:rsidRDefault="0062499E">
    <w:pPr>
      <w:pStyle w:val="aa"/>
      <w:tabs>
        <w:tab w:val="clear" w:pos="4536"/>
        <w:tab w:val="clear" w:pos="9072"/>
        <w:tab w:val="right" w:pos="-4962"/>
      </w:tabs>
      <w:spacing w:line="360" w:lineRule="aut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a"/>
      <w:jc w:val="right"/>
      <w:rPr>
        <w:sz w:val="16"/>
      </w:rPr>
    </w:pPr>
    <w:r>
      <w:rPr>
        <w:rFonts w:ascii="Arial" w:hAnsi="Arial" w:cs="Arial"/>
        <w:b/>
        <w:bCs/>
        <w:sz w:val="24"/>
        <w:szCs w:val="24"/>
      </w:rPr>
      <w:t>Р 1323565.ХХХ—ХХХХ</w:t>
    </w:r>
    <w:r>
      <w:rPr>
        <w:rFonts w:ascii="Arial" w:hAnsi="Arial" w:cs="Arial"/>
        <w:b/>
        <w:bCs/>
        <w:sz w:val="24"/>
        <w:szCs w:val="24"/>
      </w:rPr>
      <w:br/>
    </w:r>
    <w:r>
      <w:rPr>
        <w:rFonts w:ascii="Arial" w:hAnsi="Arial" w:cs="Arial"/>
        <w:sz w:val="24"/>
        <w:szCs w:val="36"/>
      </w:rPr>
      <w:t>(</w:t>
    </w:r>
    <w:r>
      <w:rPr>
        <w:rFonts w:ascii="Arial" w:hAnsi="Arial" w:cs="Arial"/>
        <w:i/>
        <w:sz w:val="24"/>
        <w:szCs w:val="36"/>
      </w:rPr>
      <w:t>проект, первая редакция</w:t>
    </w:r>
    <w:r>
      <w:rPr>
        <w:rFonts w:ascii="Arial" w:hAnsi="Arial" w:cs="Arial"/>
        <w:sz w:val="24"/>
        <w:szCs w:val="36"/>
      </w:rPr>
      <w:t>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a"/>
      <w:jc w:val="right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Р 1323565.ХХХ—ХХХХ</w:t>
    </w:r>
    <w:r>
      <w:rPr>
        <w:rFonts w:ascii="Arial" w:hAnsi="Arial" w:cs="Arial"/>
        <w:b/>
        <w:sz w:val="28"/>
      </w:rPr>
      <w:br/>
    </w:r>
    <w:r>
      <w:rPr>
        <w:rFonts w:ascii="Arial" w:hAnsi="Arial" w:cs="Arial"/>
        <w:sz w:val="32"/>
        <w:szCs w:val="36"/>
      </w:rPr>
      <w:t>(</w:t>
    </w:r>
    <w:r>
      <w:rPr>
        <w:rFonts w:ascii="Arial" w:hAnsi="Arial" w:cs="Arial"/>
        <w:i/>
        <w:sz w:val="32"/>
        <w:szCs w:val="36"/>
      </w:rPr>
      <w:t>проект, первая редакция</w:t>
    </w:r>
    <w:r>
      <w:rPr>
        <w:rFonts w:ascii="Arial" w:hAnsi="Arial" w:cs="Arial"/>
        <w:sz w:val="32"/>
        <w:szCs w:val="36"/>
      </w:rPr>
      <w:t>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9E" w:rsidRDefault="00064292">
    <w:pPr>
      <w:pStyle w:val="aa"/>
      <w:jc w:val="right"/>
      <w:rPr>
        <w:i/>
        <w:sz w:val="28"/>
        <w:szCs w:val="28"/>
      </w:rPr>
    </w:pPr>
    <w:r>
      <w:rPr>
        <w:rFonts w:ascii="Arial" w:hAnsi="Arial" w:cs="Arial"/>
        <w:b/>
        <w:bCs/>
      </w:rPr>
      <w:t>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D60"/>
    <w:multiLevelType w:val="hybridMultilevel"/>
    <w:tmpl w:val="52784786"/>
    <w:lvl w:ilvl="0" w:tplc="4156E6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ECF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9202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A254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10BC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72FB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7F09D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BE3F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66C4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9BC1BCF"/>
    <w:multiLevelType w:val="hybridMultilevel"/>
    <w:tmpl w:val="F1F864E6"/>
    <w:lvl w:ilvl="0" w:tplc="3A68F1F2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 w:tplc="56265410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 w:tplc="7D5E081E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 w:tplc="D7E4D496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 w:tplc="0FF2FD5E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 w:tplc="C9705BB6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 w:tplc="AE34A81C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 w:tplc="A4E800E4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 w:tplc="7E32A3C6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062F2D"/>
    <w:multiLevelType w:val="hybridMultilevel"/>
    <w:tmpl w:val="0460497E"/>
    <w:lvl w:ilvl="0" w:tplc="C51E9E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EE56DC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 w:tplc="1EC495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 w:tplc="D286EAB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B074FC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 w:tplc="DFAA400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 w:tplc="D526A0A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F7806C4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 w:tplc="574686F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B8D41DA"/>
    <w:multiLevelType w:val="hybridMultilevel"/>
    <w:tmpl w:val="307A207C"/>
    <w:lvl w:ilvl="0" w:tplc="7F08C496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5AEBA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800A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F693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640D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F0EFC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21C55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5C4C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F6F9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D580D5E"/>
    <w:multiLevelType w:val="hybridMultilevel"/>
    <w:tmpl w:val="F92CB486"/>
    <w:lvl w:ilvl="0" w:tplc="1C2E6958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/>
      </w:rPr>
    </w:lvl>
    <w:lvl w:ilvl="1" w:tplc="D5C2EF42">
      <w:start w:val="1"/>
      <w:numFmt w:val="decimal"/>
      <w:lvlText w:val=""/>
      <w:lvlJc w:val="left"/>
    </w:lvl>
    <w:lvl w:ilvl="2" w:tplc="6276A126">
      <w:start w:val="1"/>
      <w:numFmt w:val="decimal"/>
      <w:lvlText w:val=""/>
      <w:lvlJc w:val="left"/>
    </w:lvl>
    <w:lvl w:ilvl="3" w:tplc="C5EA3440">
      <w:start w:val="1"/>
      <w:numFmt w:val="decimal"/>
      <w:lvlText w:val=""/>
      <w:lvlJc w:val="left"/>
    </w:lvl>
    <w:lvl w:ilvl="4" w:tplc="D6447C8A">
      <w:start w:val="1"/>
      <w:numFmt w:val="decimal"/>
      <w:lvlText w:val=""/>
      <w:lvlJc w:val="left"/>
    </w:lvl>
    <w:lvl w:ilvl="5" w:tplc="24E27504">
      <w:start w:val="1"/>
      <w:numFmt w:val="decimal"/>
      <w:lvlText w:val=""/>
      <w:lvlJc w:val="left"/>
    </w:lvl>
    <w:lvl w:ilvl="6" w:tplc="BC2426FC">
      <w:start w:val="1"/>
      <w:numFmt w:val="decimal"/>
      <w:lvlText w:val=""/>
      <w:lvlJc w:val="left"/>
    </w:lvl>
    <w:lvl w:ilvl="7" w:tplc="DA84985A">
      <w:start w:val="1"/>
      <w:numFmt w:val="decimal"/>
      <w:lvlText w:val=""/>
      <w:lvlJc w:val="left"/>
    </w:lvl>
    <w:lvl w:ilvl="8" w:tplc="5CF0F038">
      <w:start w:val="1"/>
      <w:numFmt w:val="decimal"/>
      <w:lvlText w:val=""/>
      <w:lvlJc w:val="left"/>
    </w:lvl>
  </w:abstractNum>
  <w:abstractNum w:abstractNumId="5">
    <w:nsid w:val="11326BA3"/>
    <w:multiLevelType w:val="hybridMultilevel"/>
    <w:tmpl w:val="29B0A378"/>
    <w:lvl w:ilvl="0" w:tplc="D548DF66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E5360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2AFD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1CF9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214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613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F242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8BD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4B4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306D6"/>
    <w:multiLevelType w:val="hybridMultilevel"/>
    <w:tmpl w:val="F8D227BC"/>
    <w:lvl w:ilvl="0" w:tplc="E44261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C32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5EF2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B87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55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EC6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CD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F019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EE59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74012"/>
    <w:multiLevelType w:val="multilevel"/>
    <w:tmpl w:val="A64AD9F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BD5652A"/>
    <w:multiLevelType w:val="hybridMultilevel"/>
    <w:tmpl w:val="983CBCA8"/>
    <w:lvl w:ilvl="0" w:tplc="140C74C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7D1E726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F46D50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E32A7D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0A0950A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5921782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559EF4CA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96B88F60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E4A630A4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43D69D7"/>
    <w:multiLevelType w:val="hybridMultilevel"/>
    <w:tmpl w:val="667E739E"/>
    <w:lvl w:ilvl="0" w:tplc="FF7AAD2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3C24AC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19EC7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B8D6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2D4B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2C22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48D9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A69A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604F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7912534"/>
    <w:multiLevelType w:val="hybridMultilevel"/>
    <w:tmpl w:val="C760493E"/>
    <w:lvl w:ilvl="0" w:tplc="5EC63872">
      <w:start w:val="1"/>
      <w:numFmt w:val="bullet"/>
      <w:pStyle w:val="a"/>
      <w:lvlText w:val=""/>
      <w:lvlJc w:val="left"/>
      <w:pPr>
        <w:ind w:left="400" w:hanging="400"/>
      </w:pPr>
      <w:rPr>
        <w:rFonts w:ascii="Symbol" w:hAnsi="Symbol"/>
      </w:rPr>
    </w:lvl>
    <w:lvl w:ilvl="1" w:tplc="D8888696">
      <w:start w:val="1"/>
      <w:numFmt w:val="bullet"/>
      <w:pStyle w:val="a"/>
      <w:lvlText w:val=""/>
      <w:lvlJc w:val="left"/>
      <w:pPr>
        <w:ind w:left="800" w:hanging="400"/>
      </w:pPr>
      <w:rPr>
        <w:rFonts w:ascii="Symbol" w:hAnsi="Symbol"/>
      </w:rPr>
    </w:lvl>
    <w:lvl w:ilvl="2" w:tplc="8B14F6D6">
      <w:start w:val="1"/>
      <w:numFmt w:val="bullet"/>
      <w:pStyle w:val="2"/>
      <w:lvlText w:val=""/>
      <w:lvlJc w:val="left"/>
      <w:pPr>
        <w:ind w:left="1200" w:hanging="400"/>
      </w:pPr>
      <w:rPr>
        <w:rFonts w:ascii="Symbol" w:hAnsi="Symbol"/>
      </w:rPr>
    </w:lvl>
    <w:lvl w:ilvl="3" w:tplc="099853A4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 w:tplc="14600580">
      <w:start w:val="1"/>
      <w:numFmt w:val="none"/>
      <w:suff w:val="nothing"/>
      <w:lvlText w:val=""/>
      <w:lvlJc w:val="left"/>
      <w:pPr>
        <w:ind w:left="0" w:firstLine="0"/>
      </w:pPr>
    </w:lvl>
    <w:lvl w:ilvl="5" w:tplc="5C3CED12">
      <w:start w:val="1"/>
      <w:numFmt w:val="none"/>
      <w:suff w:val="nothing"/>
      <w:lvlText w:val=""/>
      <w:lvlJc w:val="left"/>
      <w:pPr>
        <w:ind w:left="0" w:firstLine="0"/>
      </w:pPr>
    </w:lvl>
    <w:lvl w:ilvl="6" w:tplc="7142520C">
      <w:start w:val="1"/>
      <w:numFmt w:val="none"/>
      <w:suff w:val="nothing"/>
      <w:lvlText w:val=""/>
      <w:lvlJc w:val="left"/>
      <w:pPr>
        <w:ind w:left="0" w:firstLine="0"/>
      </w:pPr>
    </w:lvl>
    <w:lvl w:ilvl="7" w:tplc="E76A7926">
      <w:start w:val="1"/>
      <w:numFmt w:val="none"/>
      <w:suff w:val="nothing"/>
      <w:lvlText w:val=""/>
      <w:lvlJc w:val="left"/>
      <w:pPr>
        <w:ind w:left="0" w:firstLine="0"/>
      </w:pPr>
    </w:lvl>
    <w:lvl w:ilvl="8" w:tplc="491060A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B2B45CA"/>
    <w:multiLevelType w:val="hybridMultilevel"/>
    <w:tmpl w:val="51244B7E"/>
    <w:lvl w:ilvl="0" w:tplc="A766808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C7CEB09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0AD55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24EE6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90F0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63801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EF20D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5A00A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DA0E5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>
    <w:nsid w:val="2BE05C01"/>
    <w:multiLevelType w:val="hybridMultilevel"/>
    <w:tmpl w:val="937A1C3A"/>
    <w:lvl w:ilvl="0" w:tplc="2B2EDD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4470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2F855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84840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5881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6A73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0623A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2E35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80C1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CC9575F"/>
    <w:multiLevelType w:val="hybridMultilevel"/>
    <w:tmpl w:val="62387C74"/>
    <w:lvl w:ilvl="0" w:tplc="02AC0284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D89A4318">
      <w:start w:val="1"/>
      <w:numFmt w:val="lowerLetter"/>
      <w:lvlText w:val="%2."/>
      <w:lvlJc w:val="left"/>
      <w:pPr>
        <w:tabs>
          <w:tab w:val="left" w:pos="2716"/>
        </w:tabs>
        <w:ind w:left="2716" w:hanging="360"/>
      </w:pPr>
    </w:lvl>
    <w:lvl w:ilvl="2" w:tplc="56661D38">
      <w:start w:val="1"/>
      <w:numFmt w:val="lowerRoman"/>
      <w:lvlText w:val="%3."/>
      <w:lvlJc w:val="right"/>
      <w:pPr>
        <w:tabs>
          <w:tab w:val="left" w:pos="3436"/>
        </w:tabs>
        <w:ind w:left="3436" w:hanging="180"/>
      </w:pPr>
    </w:lvl>
    <w:lvl w:ilvl="3" w:tplc="33C804EC">
      <w:start w:val="1"/>
      <w:numFmt w:val="decimal"/>
      <w:lvlText w:val="%4."/>
      <w:lvlJc w:val="left"/>
      <w:pPr>
        <w:tabs>
          <w:tab w:val="left" w:pos="4156"/>
        </w:tabs>
        <w:ind w:left="4156" w:hanging="360"/>
      </w:pPr>
    </w:lvl>
    <w:lvl w:ilvl="4" w:tplc="302C69CE">
      <w:start w:val="1"/>
      <w:numFmt w:val="lowerLetter"/>
      <w:lvlText w:val="%5."/>
      <w:lvlJc w:val="left"/>
      <w:pPr>
        <w:tabs>
          <w:tab w:val="left" w:pos="4876"/>
        </w:tabs>
        <w:ind w:left="4876" w:hanging="360"/>
      </w:pPr>
    </w:lvl>
    <w:lvl w:ilvl="5" w:tplc="7880362E">
      <w:start w:val="1"/>
      <w:numFmt w:val="lowerRoman"/>
      <w:lvlText w:val="%6."/>
      <w:lvlJc w:val="right"/>
      <w:pPr>
        <w:tabs>
          <w:tab w:val="left" w:pos="5596"/>
        </w:tabs>
        <w:ind w:left="5596" w:hanging="180"/>
      </w:pPr>
    </w:lvl>
    <w:lvl w:ilvl="6" w:tplc="D930A030">
      <w:start w:val="1"/>
      <w:numFmt w:val="decimal"/>
      <w:lvlText w:val="%7."/>
      <w:lvlJc w:val="left"/>
      <w:pPr>
        <w:tabs>
          <w:tab w:val="left" w:pos="6316"/>
        </w:tabs>
        <w:ind w:left="6316" w:hanging="360"/>
      </w:pPr>
    </w:lvl>
    <w:lvl w:ilvl="7" w:tplc="F86C03DA">
      <w:start w:val="1"/>
      <w:numFmt w:val="lowerLetter"/>
      <w:lvlText w:val="%8."/>
      <w:lvlJc w:val="left"/>
      <w:pPr>
        <w:tabs>
          <w:tab w:val="left" w:pos="7036"/>
        </w:tabs>
        <w:ind w:left="7036" w:hanging="360"/>
      </w:pPr>
    </w:lvl>
    <w:lvl w:ilvl="8" w:tplc="3FAE619A">
      <w:start w:val="1"/>
      <w:numFmt w:val="lowerRoman"/>
      <w:lvlText w:val="%9."/>
      <w:lvlJc w:val="right"/>
      <w:pPr>
        <w:tabs>
          <w:tab w:val="left" w:pos="7756"/>
        </w:tabs>
        <w:ind w:left="7756" w:hanging="180"/>
      </w:pPr>
    </w:lvl>
  </w:abstractNum>
  <w:abstractNum w:abstractNumId="14">
    <w:nsid w:val="2E010FE7"/>
    <w:multiLevelType w:val="multilevel"/>
    <w:tmpl w:val="9A0646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F0C1DA2"/>
    <w:multiLevelType w:val="hybridMultilevel"/>
    <w:tmpl w:val="1D6C2430"/>
    <w:lvl w:ilvl="0" w:tplc="BB00A3A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444A32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C05A7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1A3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8AE9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86E59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D82E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192B8D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E822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31F9530C"/>
    <w:multiLevelType w:val="hybridMultilevel"/>
    <w:tmpl w:val="59B25AC4"/>
    <w:lvl w:ilvl="0" w:tplc="76DC7BF2">
      <w:start w:val="1"/>
      <w:numFmt w:val="decimal"/>
      <w:pStyle w:val="1"/>
      <w:lvlText w:val="[%1]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9245E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85AA7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02B4E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16C0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C0B23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EAEC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0C872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0C2C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34473A45"/>
    <w:multiLevelType w:val="multilevel"/>
    <w:tmpl w:val="0E74CD78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19"/>
        <w:szCs w:val="19"/>
        <w:u w:val="none"/>
        <w:lang w:val="ru-RU"/>
      </w:r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8">
    <w:nsid w:val="38137F48"/>
    <w:multiLevelType w:val="hybridMultilevel"/>
    <w:tmpl w:val="5FAA4FC0"/>
    <w:lvl w:ilvl="0" w:tplc="E5D4972A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95F2F95C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CEF8895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FD4A46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C440A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5743E96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6D0B330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1AAC2D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802C990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875B51"/>
    <w:multiLevelType w:val="multilevel"/>
    <w:tmpl w:val="EDDA8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9C468E"/>
    <w:multiLevelType w:val="hybridMultilevel"/>
    <w:tmpl w:val="E0247FC0"/>
    <w:lvl w:ilvl="0" w:tplc="6F1E2FC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9C3655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B849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4A6C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184E8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08AF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58A2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2A4FE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0449C1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3ED41A58"/>
    <w:multiLevelType w:val="hybridMultilevel"/>
    <w:tmpl w:val="A184C630"/>
    <w:lvl w:ilvl="0" w:tplc="BC9667D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6214F144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6BD8D8BC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50E4C03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A3104D32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F7C3C9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D54A7A4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6006468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587CF58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3B70038"/>
    <w:multiLevelType w:val="hybridMultilevel"/>
    <w:tmpl w:val="310635EE"/>
    <w:lvl w:ilvl="0" w:tplc="63D2DA3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52D07BB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 w:tplc="049658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 w:tplc="ED6E5BC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4F74AC0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 w:tplc="C8E469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 w:tplc="FCFCF51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EBB0455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 w:tplc="B146503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443858A7"/>
    <w:multiLevelType w:val="hybridMultilevel"/>
    <w:tmpl w:val="A03E16E4"/>
    <w:lvl w:ilvl="0" w:tplc="A3404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3CCB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DAD7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46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2E13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8AF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A4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07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06D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DF5CB6"/>
    <w:multiLevelType w:val="hybridMultilevel"/>
    <w:tmpl w:val="0BB68E20"/>
    <w:lvl w:ilvl="0" w:tplc="0E22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481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56D2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5C41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BE57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80C1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0C80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94CD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CC01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8B6C32"/>
    <w:multiLevelType w:val="hybridMultilevel"/>
    <w:tmpl w:val="EEF24E1E"/>
    <w:lvl w:ilvl="0" w:tplc="4F6EA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D0CE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36F5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F477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D8F3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8846E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CEFC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BF660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0A83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>
    <w:nsid w:val="58DC41AA"/>
    <w:multiLevelType w:val="multilevel"/>
    <w:tmpl w:val="8C0058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CEE56F6"/>
    <w:multiLevelType w:val="multilevel"/>
    <w:tmpl w:val="626073B0"/>
    <w:lvl w:ilvl="0">
      <w:start w:val="1"/>
      <w:numFmt w:val="decimal"/>
      <w:lvlText w:val="%1."/>
      <w:lvlJc w:val="left"/>
      <w:pPr>
        <w:tabs>
          <w:tab w:val="num" w:pos="857"/>
        </w:tabs>
        <w:ind w:left="857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142" w:firstLine="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42" w:firstLine="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42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42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42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42" w:firstLine="0"/>
      </w:pPr>
      <w:rPr>
        <w:rFonts w:hint="default"/>
      </w:rPr>
    </w:lvl>
  </w:abstractNum>
  <w:abstractNum w:abstractNumId="28">
    <w:nsid w:val="66063C3E"/>
    <w:multiLevelType w:val="hybridMultilevel"/>
    <w:tmpl w:val="B7549A18"/>
    <w:lvl w:ilvl="0" w:tplc="FCE0D44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658D3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D0CE5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A849D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244C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132FB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DE009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99664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98027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>
    <w:nsid w:val="67BE3448"/>
    <w:multiLevelType w:val="hybridMultilevel"/>
    <w:tmpl w:val="CF6E2E8E"/>
    <w:lvl w:ilvl="0" w:tplc="85184D5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5F472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850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4032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904D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064F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2EB0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7232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8C4E5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69AE1084"/>
    <w:multiLevelType w:val="hybridMultilevel"/>
    <w:tmpl w:val="9C726EDA"/>
    <w:lvl w:ilvl="0" w:tplc="3C669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A93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ABD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03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411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42B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EE4B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6D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129C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8317C"/>
    <w:multiLevelType w:val="hybridMultilevel"/>
    <w:tmpl w:val="44700884"/>
    <w:lvl w:ilvl="0" w:tplc="10504B52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position w:val="0"/>
        <w:sz w:val="17"/>
        <w:szCs w:val="17"/>
        <w:u w:val="none"/>
        <w:lang w:val="en-US"/>
      </w:rPr>
    </w:lvl>
    <w:lvl w:ilvl="1" w:tplc="FEA223B4">
      <w:start w:val="1"/>
      <w:numFmt w:val="decimal"/>
      <w:lvlText w:val=""/>
      <w:lvlJc w:val="left"/>
    </w:lvl>
    <w:lvl w:ilvl="2" w:tplc="0FF8D948">
      <w:start w:val="1"/>
      <w:numFmt w:val="decimal"/>
      <w:lvlText w:val=""/>
      <w:lvlJc w:val="left"/>
    </w:lvl>
    <w:lvl w:ilvl="3" w:tplc="2EC47F00">
      <w:start w:val="1"/>
      <w:numFmt w:val="decimal"/>
      <w:lvlText w:val=""/>
      <w:lvlJc w:val="left"/>
    </w:lvl>
    <w:lvl w:ilvl="4" w:tplc="CA025124">
      <w:start w:val="1"/>
      <w:numFmt w:val="decimal"/>
      <w:lvlText w:val=""/>
      <w:lvlJc w:val="left"/>
    </w:lvl>
    <w:lvl w:ilvl="5" w:tplc="525C02AE">
      <w:start w:val="1"/>
      <w:numFmt w:val="decimal"/>
      <w:lvlText w:val=""/>
      <w:lvlJc w:val="left"/>
    </w:lvl>
    <w:lvl w:ilvl="6" w:tplc="33606502">
      <w:start w:val="1"/>
      <w:numFmt w:val="decimal"/>
      <w:lvlText w:val=""/>
      <w:lvlJc w:val="left"/>
    </w:lvl>
    <w:lvl w:ilvl="7" w:tplc="891C946E">
      <w:start w:val="1"/>
      <w:numFmt w:val="decimal"/>
      <w:lvlText w:val=""/>
      <w:lvlJc w:val="left"/>
    </w:lvl>
    <w:lvl w:ilvl="8" w:tplc="B0BCCA56">
      <w:start w:val="1"/>
      <w:numFmt w:val="decimal"/>
      <w:lvlText w:val=""/>
      <w:lvlJc w:val="left"/>
    </w:lvl>
  </w:abstractNum>
  <w:abstractNum w:abstractNumId="32">
    <w:nsid w:val="74110AB5"/>
    <w:multiLevelType w:val="hybridMultilevel"/>
    <w:tmpl w:val="D92E764A"/>
    <w:lvl w:ilvl="0" w:tplc="91D4EAAA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748A1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6E779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71246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A00244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4CC07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C52FC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D4E22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6C28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>
    <w:nsid w:val="77E0180D"/>
    <w:multiLevelType w:val="multilevel"/>
    <w:tmpl w:val="9CBE9F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9877442"/>
    <w:multiLevelType w:val="hybridMultilevel"/>
    <w:tmpl w:val="BA54E1B4"/>
    <w:lvl w:ilvl="0" w:tplc="59E2B048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3843B3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A0A8556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38A6B58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923A518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5BE6F24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3DE1432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3F8382A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B7CE99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7E5B353F"/>
    <w:multiLevelType w:val="multilevel"/>
    <w:tmpl w:val="8A8A6638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hint="default"/>
        <w:i w:val="0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"/>
      <w:lvlJc w:val="left"/>
      <w:pPr>
        <w:ind w:left="3118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568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709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43" w:firstLine="709"/>
      </w:pPr>
      <w:rPr>
        <w:rFonts w:hint="default"/>
      </w:rPr>
    </w:lvl>
    <w:lvl w:ilvl="7">
      <w:start w:val="1"/>
      <w:numFmt w:val="decimal"/>
      <w:lvlText w:val="ПРИЛОЖЕНИЕ %8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</w:rPr>
    </w:lvl>
    <w:lvl w:ilvl="8">
      <w:start w:val="1"/>
      <w:numFmt w:val="decimal"/>
      <w:lvlText w:val="%8-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2"/>
  </w:num>
  <w:num w:numId="4">
    <w:abstractNumId w:val="33"/>
  </w:num>
  <w:num w:numId="5">
    <w:abstractNumId w:val="2"/>
  </w:num>
  <w:num w:numId="6">
    <w:abstractNumId w:val="14"/>
  </w:num>
  <w:num w:numId="7">
    <w:abstractNumId w:val="26"/>
  </w:num>
  <w:num w:numId="8">
    <w:abstractNumId w:val="24"/>
  </w:num>
  <w:num w:numId="9">
    <w:abstractNumId w:val="8"/>
  </w:num>
  <w:num w:numId="10">
    <w:abstractNumId w:val="21"/>
  </w:num>
  <w:num w:numId="11">
    <w:abstractNumId w:val="18"/>
  </w:num>
  <w:num w:numId="12">
    <w:abstractNumId w:val="6"/>
  </w:num>
  <w:num w:numId="13">
    <w:abstractNumId w:val="30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31"/>
  </w:num>
  <w:num w:numId="19">
    <w:abstractNumId w:val="12"/>
  </w:num>
  <w:num w:numId="20">
    <w:abstractNumId w:val="29"/>
  </w:num>
  <w:num w:numId="21">
    <w:abstractNumId w:val="9"/>
  </w:num>
  <w:num w:numId="22">
    <w:abstractNumId w:val="32"/>
  </w:num>
  <w:num w:numId="23">
    <w:abstractNumId w:val="11"/>
  </w:num>
  <w:num w:numId="24">
    <w:abstractNumId w:val="25"/>
  </w:num>
  <w:num w:numId="25">
    <w:abstractNumId w:val="28"/>
  </w:num>
  <w:num w:numId="26">
    <w:abstractNumId w:val="3"/>
  </w:num>
  <w:num w:numId="27">
    <w:abstractNumId w:val="20"/>
  </w:num>
  <w:num w:numId="28">
    <w:abstractNumId w:val="15"/>
  </w:num>
  <w:num w:numId="29">
    <w:abstractNumId w:val="34"/>
  </w:num>
  <w:num w:numId="30">
    <w:abstractNumId w:val="7"/>
  </w:num>
  <w:num w:numId="31">
    <w:abstractNumId w:val="27"/>
  </w:num>
  <w:num w:numId="32">
    <w:abstractNumId w:val="10"/>
  </w:num>
  <w:num w:numId="33">
    <w:abstractNumId w:val="16"/>
    <w:lvlOverride w:ilvl="0">
      <w:startOverride w:val="1"/>
    </w:lvlOverride>
  </w:num>
  <w:num w:numId="34">
    <w:abstractNumId w:val="13"/>
  </w:num>
  <w:num w:numId="35">
    <w:abstractNumId w:val="3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9E"/>
    <w:rsid w:val="00064292"/>
    <w:rsid w:val="003C490B"/>
    <w:rsid w:val="006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480" w:lineRule="auto"/>
      <w:ind w:firstLine="720"/>
    </w:pPr>
    <w:rPr>
      <w:rFonts w:ascii="Arial" w:hAnsi="Arial" w:cs="Arial"/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pPr>
      <w:keepNext/>
      <w:tabs>
        <w:tab w:val="num" w:pos="432"/>
      </w:tabs>
      <w:spacing w:line="240" w:lineRule="auto"/>
      <w:ind w:firstLine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0">
    <w:name w:val="heading 2"/>
    <w:basedOn w:val="a0"/>
    <w:next w:val="a0"/>
    <w:link w:val="21"/>
    <w:qFormat/>
    <w:pPr>
      <w:keepNext/>
      <w:tabs>
        <w:tab w:val="num" w:pos="576"/>
      </w:tabs>
      <w:spacing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1"/>
    <w:qFormat/>
    <w:pPr>
      <w:keepNext/>
      <w:tabs>
        <w:tab w:val="num" w:pos="720"/>
      </w:tabs>
      <w:spacing w:before="240" w:after="60" w:line="240" w:lineRule="auto"/>
      <w:ind w:firstLine="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1"/>
    <w:qFormat/>
    <w:pPr>
      <w:keepNext/>
      <w:pBdr>
        <w:bottom w:val="single" w:sz="8" w:space="1" w:color="000000"/>
      </w:pBdr>
      <w:tabs>
        <w:tab w:val="num" w:pos="864"/>
      </w:tabs>
      <w:spacing w:line="240" w:lineRule="auto"/>
      <w:ind w:firstLine="0"/>
      <w:jc w:val="center"/>
      <w:outlineLvl w:val="3"/>
    </w:pPr>
    <w:rPr>
      <w:rFonts w:ascii="Times New Roman" w:hAnsi="Times New Roman" w:cs="Times New Roman"/>
      <w:b/>
      <w:bCs/>
      <w:spacing w:val="100"/>
      <w:sz w:val="32"/>
      <w:szCs w:val="32"/>
    </w:rPr>
  </w:style>
  <w:style w:type="paragraph" w:styleId="5">
    <w:name w:val="heading 5"/>
    <w:basedOn w:val="a0"/>
    <w:next w:val="a0"/>
    <w:link w:val="51"/>
    <w:qFormat/>
    <w:pPr>
      <w:keepNext/>
      <w:tabs>
        <w:tab w:val="num" w:pos="1008"/>
      </w:tabs>
      <w:spacing w:line="240" w:lineRule="auto"/>
      <w:ind w:firstLine="0"/>
      <w:jc w:val="center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0"/>
    <w:next w:val="a0"/>
    <w:link w:val="61"/>
    <w:qFormat/>
    <w:pPr>
      <w:keepNext/>
      <w:tabs>
        <w:tab w:val="left" w:pos="600"/>
        <w:tab w:val="num" w:pos="1152"/>
        <w:tab w:val="left" w:pos="1920"/>
      </w:tabs>
      <w:spacing w:line="240" w:lineRule="auto"/>
      <w:ind w:firstLine="0"/>
      <w:jc w:val="both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1"/>
    <w:qFormat/>
    <w:pPr>
      <w:keepNext/>
      <w:tabs>
        <w:tab w:val="num" w:pos="1296"/>
        <w:tab w:val="left" w:pos="3600"/>
      </w:tabs>
      <w:spacing w:line="240" w:lineRule="auto"/>
      <w:ind w:firstLine="708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1"/>
    <w:qFormat/>
    <w:pPr>
      <w:keepNext/>
      <w:tabs>
        <w:tab w:val="num" w:pos="1440"/>
      </w:tabs>
      <w:spacing w:line="240" w:lineRule="auto"/>
      <w:ind w:firstLine="0"/>
      <w:jc w:val="right"/>
      <w:outlineLvl w:val="7"/>
    </w:pPr>
  </w:style>
  <w:style w:type="paragraph" w:styleId="9">
    <w:name w:val="heading 9"/>
    <w:basedOn w:val="a0"/>
    <w:next w:val="a0"/>
    <w:link w:val="91"/>
    <w:qFormat/>
    <w:pPr>
      <w:keepNext/>
      <w:tabs>
        <w:tab w:val="left" w:pos="600"/>
        <w:tab w:val="num" w:pos="1584"/>
        <w:tab w:val="left" w:pos="1920"/>
      </w:tabs>
      <w:spacing w:line="240" w:lineRule="auto"/>
      <w:ind w:firstLine="0"/>
      <w:jc w:val="both"/>
      <w:outlineLvl w:val="8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character" w:customStyle="1" w:styleId="a6">
    <w:name w:val="Подзаголовок Знак"/>
    <w:basedOn w:val="a1"/>
    <w:link w:val="a7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ac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30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0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0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0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0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0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0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d">
    <w:name w:val="table of figures"/>
    <w:basedOn w:val="a0"/>
    <w:next w:val="a0"/>
    <w:uiPriority w:val="99"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14">
    <w:name w:val="Основной шрифт абзаца1"/>
  </w:style>
  <w:style w:type="character" w:customStyle="1" w:styleId="15">
    <w:name w:val="Заголовок 1 Знак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4">
    <w:name w:val="Заголовок 2 Знак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uiPriority w:val="99"/>
    <w:rPr>
      <w:b/>
      <w:bCs/>
      <w:sz w:val="28"/>
      <w:szCs w:val="28"/>
    </w:rPr>
  </w:style>
  <w:style w:type="character" w:customStyle="1" w:styleId="52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2">
    <w:name w:val="Заголовок 6 Знак"/>
    <w:uiPriority w:val="99"/>
    <w:rPr>
      <w:b/>
      <w:bCs/>
    </w:rPr>
  </w:style>
  <w:style w:type="character" w:customStyle="1" w:styleId="72">
    <w:name w:val="Заголовок 7 Знак"/>
    <w:uiPriority w:val="9"/>
    <w:rPr>
      <w:sz w:val="24"/>
      <w:szCs w:val="24"/>
    </w:rPr>
  </w:style>
  <w:style w:type="character" w:customStyle="1" w:styleId="82">
    <w:name w:val="Заголовок 8 Знак"/>
    <w:rPr>
      <w:i/>
      <w:iCs/>
      <w:sz w:val="24"/>
      <w:szCs w:val="24"/>
    </w:rPr>
  </w:style>
  <w:style w:type="character" w:customStyle="1" w:styleId="92">
    <w:name w:val="Заголовок 9 Знак"/>
    <w:rPr>
      <w:rFonts w:ascii="Cambria" w:eastAsia="Times New Roman" w:hAnsi="Cambria" w:cs="Times New Roman"/>
    </w:rPr>
  </w:style>
  <w:style w:type="character" w:customStyle="1" w:styleId="ae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rPr>
      <w:rFonts w:ascii="Arial" w:hAnsi="Arial" w:cs="Arial"/>
      <w:sz w:val="24"/>
      <w:szCs w:val="24"/>
    </w:rPr>
  </w:style>
  <w:style w:type="character" w:customStyle="1" w:styleId="af">
    <w:name w:val="Нижний колонтитул Знак"/>
    <w:uiPriority w:val="99"/>
    <w:rPr>
      <w:rFonts w:ascii="Arial" w:hAnsi="Arial" w:cs="Arial"/>
      <w:sz w:val="24"/>
      <w:szCs w:val="24"/>
    </w:rPr>
  </w:style>
  <w:style w:type="character" w:styleId="af0">
    <w:name w:val="page number"/>
    <w:basedOn w:val="14"/>
    <w:semiHidden/>
  </w:style>
  <w:style w:type="character" w:customStyle="1" w:styleId="af1">
    <w:name w:val="Основной текст Знак"/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f3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af4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14"/>
  </w:style>
  <w:style w:type="character" w:customStyle="1" w:styleId="af5">
    <w:name w:val="Символ сноски"/>
    <w:rPr>
      <w:vertAlign w:val="superscript"/>
    </w:rPr>
  </w:style>
  <w:style w:type="character" w:customStyle="1" w:styleId="63">
    <w:name w:val="Основной текст (6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18"/>
      <w:szCs w:val="18"/>
    </w:rPr>
  </w:style>
  <w:style w:type="character" w:customStyle="1" w:styleId="af6">
    <w:name w:val="Символ нумерации"/>
  </w:style>
  <w:style w:type="character" w:customStyle="1" w:styleId="af7">
    <w:name w:val="Маркеры списка"/>
    <w:rPr>
      <w:rFonts w:ascii="OpenSymbol" w:eastAsia="OpenSymbol" w:hAnsi="OpenSymbol" w:cs="OpenSymbol"/>
    </w:rPr>
  </w:style>
  <w:style w:type="character" w:styleId="af8">
    <w:name w:val="footnote reference"/>
    <w:uiPriority w:val="99"/>
    <w:semiHidden/>
    <w:rPr>
      <w:vertAlign w:val="superscript"/>
    </w:rPr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a">
    <w:name w:val="endnote reference"/>
    <w:uiPriority w:val="99"/>
    <w:semiHidden/>
    <w:rPr>
      <w:vertAlign w:val="superscript"/>
    </w:rPr>
  </w:style>
  <w:style w:type="paragraph" w:customStyle="1" w:styleId="16">
    <w:name w:val="Заголовок1"/>
    <w:basedOn w:val="a0"/>
    <w:next w:val="af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fb">
    <w:name w:val="Body Text"/>
    <w:basedOn w:val="a0"/>
    <w:semiHidden/>
    <w:pPr>
      <w:spacing w:line="240" w:lineRule="auto"/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c">
    <w:name w:val="List"/>
    <w:basedOn w:val="afb"/>
    <w:semiHidden/>
    <w:rPr>
      <w:rFonts w:ascii="Arial" w:hAnsi="Arial" w:cs="Tahoma"/>
    </w:rPr>
  </w:style>
  <w:style w:type="paragraph" w:customStyle="1" w:styleId="17">
    <w:name w:val="Название1"/>
    <w:basedOn w:val="a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8">
    <w:name w:val="Указатель1"/>
    <w:basedOn w:val="a0"/>
    <w:pPr>
      <w:suppressLineNumbers/>
    </w:pPr>
    <w:rPr>
      <w:rFonts w:cs="Tahoma"/>
    </w:rPr>
  </w:style>
  <w:style w:type="paragraph" w:styleId="aa">
    <w:name w:val="header"/>
    <w:basedOn w:val="a0"/>
    <w:link w:val="12"/>
    <w:uiPriority w:val="99"/>
    <w:pPr>
      <w:tabs>
        <w:tab w:val="center" w:pos="4536"/>
        <w:tab w:val="right" w:pos="9072"/>
      </w:tabs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0"/>
    <w:pPr>
      <w:shd w:val="clear" w:color="FFFFFF" w:fill="FFFFFF"/>
      <w:tabs>
        <w:tab w:val="left" w:pos="720"/>
      </w:tabs>
      <w:spacing w:line="240" w:lineRule="auto"/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0"/>
    <w:link w:val="13"/>
    <w:uiPriority w:val="99"/>
    <w:pPr>
      <w:tabs>
        <w:tab w:val="center" w:pos="4153"/>
        <w:tab w:val="right" w:pos="8306"/>
      </w:tabs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pPr>
      <w:spacing w:after="120"/>
      <w:ind w:left="283" w:firstLine="0"/>
    </w:pPr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0"/>
    <w:pPr>
      <w:spacing w:after="120" w:line="240" w:lineRule="auto"/>
      <w:ind w:left="283" w:firstLine="0"/>
    </w:pPr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pPr>
      <w:widowControl w:val="0"/>
      <w:spacing w:line="300" w:lineRule="auto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311">
    <w:name w:val="Основной текст 31"/>
    <w:basedOn w:val="a0"/>
    <w:pPr>
      <w:spacing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styleId="afd">
    <w:name w:val="Balloon Text"/>
    <w:basedOn w:val="a0"/>
    <w:uiPriority w:val="99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paragraph" w:styleId="afe">
    <w:name w:val="Body Text Indent"/>
    <w:basedOn w:val="a0"/>
    <w:semiHidden/>
    <w:pPr>
      <w:spacing w:line="240" w:lineRule="auto"/>
      <w:ind w:firstLine="425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9">
    <w:name w:val="Обычный1"/>
    <w:pPr>
      <w:spacing w:line="480" w:lineRule="auto"/>
      <w:ind w:firstLine="720"/>
    </w:pPr>
    <w:rPr>
      <w:rFonts w:ascii="Arial" w:eastAsia="Arial" w:hAnsi="Arial" w:cs="Calibri"/>
      <w:sz w:val="24"/>
      <w:lang w:eastAsia="ar-SA"/>
    </w:rPr>
  </w:style>
  <w:style w:type="paragraph" w:styleId="a7">
    <w:name w:val="Subtitle"/>
    <w:basedOn w:val="a0"/>
    <w:next w:val="afb"/>
    <w:link w:val="a6"/>
    <w:qFormat/>
    <w:pPr>
      <w:spacing w:line="240" w:lineRule="auto"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f">
    <w:name w:val="footnote text"/>
    <w:basedOn w:val="a0"/>
    <w:link w:val="aff0"/>
    <w:uiPriority w:val="99"/>
    <w:semiHidden/>
    <w:pPr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Pr>
      <w:lang w:eastAsia="ar-SA"/>
    </w:rPr>
  </w:style>
  <w:style w:type="paragraph" w:customStyle="1" w:styleId="aff1">
    <w:name w:val="Содержимое таблицы"/>
    <w:basedOn w:val="a0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27">
    <w:name w:val="Body Text Indent 2"/>
    <w:basedOn w:val="a0"/>
    <w:semiHidden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5">
    <w:name w:val="Body Text Indent 3"/>
    <w:basedOn w:val="a0"/>
    <w:semiHidden/>
    <w:pPr>
      <w:spacing w:line="360" w:lineRule="auto"/>
      <w:ind w:firstLine="709"/>
      <w:jc w:val="both"/>
    </w:pPr>
    <w:rPr>
      <w:rFonts w:ascii="Times New Roman" w:hAnsi="Times New Roman" w:cs="Times New Roman"/>
      <w:iCs/>
    </w:rPr>
  </w:style>
  <w:style w:type="character" w:customStyle="1" w:styleId="64">
    <w:name w:val="Основной текст (6)_"/>
    <w:link w:val="65"/>
    <w:rPr>
      <w:rFonts w:ascii="Arial" w:eastAsia="Arial" w:hAnsi="Arial"/>
      <w:sz w:val="17"/>
      <w:szCs w:val="17"/>
      <w:shd w:val="clear" w:color="FFFFFF" w:fill="FFFFFF"/>
    </w:rPr>
  </w:style>
  <w:style w:type="paragraph" w:customStyle="1" w:styleId="65">
    <w:name w:val="Основной текст (6)"/>
    <w:basedOn w:val="a0"/>
    <w:link w:val="64"/>
    <w:pPr>
      <w:widowControl w:val="0"/>
      <w:shd w:val="clear" w:color="FFFFFF" w:fill="FFFFFF"/>
      <w:spacing w:line="197" w:lineRule="exact"/>
      <w:ind w:hanging="300"/>
    </w:pPr>
    <w:rPr>
      <w:rFonts w:eastAsia="Arial" w:cs="Times New Roman"/>
      <w:sz w:val="17"/>
      <w:szCs w:val="17"/>
      <w:lang w:eastAsia="ru-RU"/>
    </w:rPr>
  </w:style>
  <w:style w:type="character" w:customStyle="1" w:styleId="aff3">
    <w:name w:val="Основной текст_"/>
    <w:link w:val="1a"/>
    <w:rPr>
      <w:rFonts w:ascii="Arial" w:eastAsia="Arial" w:hAnsi="Arial"/>
      <w:sz w:val="19"/>
      <w:szCs w:val="19"/>
      <w:shd w:val="clear" w:color="FFFFFF" w:fill="FFFFFF"/>
    </w:rPr>
  </w:style>
  <w:style w:type="paragraph" w:customStyle="1" w:styleId="1a">
    <w:name w:val="Основной текст1"/>
    <w:basedOn w:val="a0"/>
    <w:link w:val="aff3"/>
    <w:pPr>
      <w:widowControl w:val="0"/>
      <w:shd w:val="clear" w:color="FFFFFF" w:fill="FFFFFF"/>
      <w:spacing w:before="300" w:after="180" w:line="226" w:lineRule="exact"/>
      <w:ind w:hanging="1500"/>
      <w:jc w:val="both"/>
    </w:pPr>
    <w:rPr>
      <w:rFonts w:eastAsia="Arial" w:cs="Times New Roman"/>
      <w:sz w:val="19"/>
      <w:szCs w:val="19"/>
      <w:lang w:eastAsia="ru-RU"/>
    </w:rPr>
  </w:style>
  <w:style w:type="character" w:customStyle="1" w:styleId="28">
    <w:name w:val="Оглавление 2 Знак"/>
    <w:link w:val="29"/>
    <w:rPr>
      <w:rFonts w:ascii="Arial" w:eastAsia="Arial" w:hAnsi="Arial"/>
      <w:i/>
    </w:rPr>
  </w:style>
  <w:style w:type="paragraph" w:styleId="29">
    <w:name w:val="toc 2"/>
    <w:basedOn w:val="a0"/>
    <w:link w:val="28"/>
    <w:uiPriority w:val="39"/>
    <w:pPr>
      <w:widowControl w:val="0"/>
      <w:spacing w:after="14" w:line="240" w:lineRule="auto"/>
      <w:ind w:left="1247" w:firstLine="0"/>
    </w:pPr>
    <w:rPr>
      <w:rFonts w:eastAsia="Arial" w:cs="Times New Roman"/>
      <w:i/>
      <w:sz w:val="20"/>
      <w:szCs w:val="20"/>
      <w:lang w:eastAsia="ru-RU"/>
    </w:rPr>
  </w:style>
  <w:style w:type="table" w:styleId="a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Сноска_"/>
    <w:link w:val="aff6"/>
    <w:rPr>
      <w:rFonts w:ascii="Arial" w:eastAsia="Arial" w:hAnsi="Arial"/>
      <w:sz w:val="17"/>
      <w:szCs w:val="17"/>
      <w:lang w:bidi="ar-SA"/>
    </w:rPr>
  </w:style>
  <w:style w:type="paragraph" w:customStyle="1" w:styleId="aff6">
    <w:name w:val="Сноска"/>
    <w:basedOn w:val="a0"/>
    <w:link w:val="aff5"/>
    <w:pPr>
      <w:widowControl w:val="0"/>
      <w:shd w:val="clear" w:color="FFFFFF" w:fill="FFFFFF"/>
      <w:spacing w:line="202" w:lineRule="exact"/>
      <w:ind w:firstLine="0"/>
      <w:jc w:val="both"/>
    </w:pPr>
    <w:rPr>
      <w:rFonts w:eastAsia="Arial" w:cs="Times New Roman"/>
      <w:sz w:val="17"/>
      <w:szCs w:val="17"/>
      <w:lang w:eastAsia="ru-RU"/>
    </w:rPr>
  </w:style>
  <w:style w:type="character" w:customStyle="1" w:styleId="62pt">
    <w:name w:val="Основной текст (6) + Интервал 2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position w:val="0"/>
      <w:sz w:val="17"/>
      <w:szCs w:val="17"/>
      <w:u w:val="none"/>
      <w:shd w:val="clear" w:color="FFFFFF" w:fill="FFFFFF"/>
      <w:lang w:val="ru-RU"/>
    </w:rPr>
  </w:style>
  <w:style w:type="paragraph" w:customStyle="1" w:styleId="GOSTcomment">
    <w:name w:val="GOST_comment"/>
    <w:basedOn w:val="a0"/>
    <w:qFormat/>
    <w:pPr>
      <w:spacing w:line="224" w:lineRule="exact"/>
      <w:ind w:left="284" w:right="-20" w:firstLine="425"/>
      <w:jc w:val="both"/>
    </w:pPr>
    <w:rPr>
      <w:rFonts w:eastAsia="Arial"/>
      <w:i/>
      <w:vanish/>
      <w:color w:val="231F20"/>
      <w:sz w:val="20"/>
      <w:szCs w:val="20"/>
    </w:rPr>
  </w:style>
  <w:style w:type="paragraph" w:customStyle="1" w:styleId="GOSTComment1">
    <w:name w:val="GOST_Comment1"/>
    <w:basedOn w:val="GOSTcomment"/>
    <w:qFormat/>
    <w:pPr>
      <w:ind w:left="1247" w:right="0" w:firstLine="0"/>
    </w:pPr>
    <w:rPr>
      <w:spacing w:val="-3"/>
    </w:rPr>
  </w:style>
  <w:style w:type="paragraph" w:customStyle="1" w:styleId="1b">
    <w:name w:val="Знак Знак1 Знак Знак Знак Знак"/>
    <w:basedOn w:val="a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2a">
    <w:name w:val="Знак Знак Знак2 Знак Знак Знак Знак"/>
    <w:basedOn w:val="a0"/>
    <w:pPr>
      <w:widowControl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312">
    <w:name w:val="Знак Знак3 Знак Знак1"/>
    <w:basedOn w:val="a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ntStyle196">
    <w:name w:val="Font Style196"/>
    <w:basedOn w:val="a1"/>
    <w:uiPriority w:val="99"/>
    <w:rPr>
      <w:rFonts w:ascii="Arial" w:hAnsi="Arial" w:cs="Arial"/>
      <w:sz w:val="18"/>
      <w:szCs w:val="18"/>
    </w:rPr>
  </w:style>
  <w:style w:type="paragraph" w:customStyle="1" w:styleId="Style17">
    <w:name w:val="Style17"/>
    <w:basedOn w:val="a0"/>
    <w:uiPriority w:val="99"/>
    <w:pPr>
      <w:widowControl w:val="0"/>
      <w:spacing w:line="355" w:lineRule="exact"/>
      <w:ind w:hanging="134"/>
      <w:jc w:val="both"/>
    </w:pPr>
    <w:rPr>
      <w:rFonts w:eastAsia="Calibri"/>
      <w:lang w:eastAsia="ru-RU"/>
    </w:rPr>
  </w:style>
  <w:style w:type="character" w:customStyle="1" w:styleId="FontStyle149">
    <w:name w:val="Font Style149"/>
    <w:basedOn w:val="a1"/>
    <w:uiPriority w:val="99"/>
    <w:rPr>
      <w:rFonts w:ascii="Corbel" w:hAnsi="Corbel" w:cs="Corbel"/>
      <w:smallCaps/>
      <w:sz w:val="20"/>
      <w:szCs w:val="20"/>
    </w:rPr>
  </w:style>
  <w:style w:type="character" w:styleId="aff7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8">
    <w:name w:val="List Paragraph"/>
    <w:basedOn w:val="a0"/>
    <w:uiPriority w:val="99"/>
    <w:qFormat/>
    <w:pPr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Text3bold">
    <w:name w:val="Text_3_bold"/>
    <w:basedOn w:val="a0"/>
    <w:link w:val="Text3bold0"/>
    <w:uiPriority w:val="99"/>
    <w:pPr>
      <w:widowControl w:val="0"/>
      <w:tabs>
        <w:tab w:val="num" w:pos="862"/>
      </w:tabs>
      <w:spacing w:line="276" w:lineRule="auto"/>
      <w:ind w:left="142" w:firstLine="0"/>
      <w:jc w:val="both"/>
      <w:outlineLvl w:val="2"/>
    </w:pPr>
    <w:rPr>
      <w:rFonts w:eastAsia="Calibri" w:cs="Calibri"/>
      <w:b/>
      <w:sz w:val="20"/>
      <w:lang w:eastAsia="en-US"/>
    </w:rPr>
  </w:style>
  <w:style w:type="character" w:customStyle="1" w:styleId="Text3bold0">
    <w:name w:val="Text_3_bold Знак"/>
    <w:basedOn w:val="a1"/>
    <w:link w:val="Text3bold"/>
    <w:uiPriority w:val="99"/>
    <w:rPr>
      <w:rFonts w:ascii="Arial" w:eastAsia="Calibri" w:hAnsi="Arial" w:cs="Calibri"/>
      <w:b/>
      <w:sz w:val="24"/>
      <w:szCs w:val="24"/>
      <w:lang w:eastAsia="en-US"/>
    </w:rPr>
  </w:style>
  <w:style w:type="paragraph" w:customStyle="1" w:styleId="140">
    <w:name w:val="НД_14_заголовок"/>
    <w:basedOn w:val="a0"/>
    <w:uiPriority w:val="99"/>
    <w:pPr>
      <w:spacing w:after="80" w:line="240" w:lineRule="auto"/>
      <w:ind w:firstLine="0"/>
      <w:jc w:val="center"/>
    </w:pPr>
    <w:rPr>
      <w:rFonts w:cs="Times New Roman"/>
      <w:b/>
      <w:bCs/>
      <w:sz w:val="22"/>
      <w:szCs w:val="20"/>
      <w:lang w:eastAsia="ru-RU"/>
    </w:rPr>
  </w:style>
  <w:style w:type="paragraph" w:customStyle="1" w:styleId="Introduction">
    <w:name w:val="Introduction"/>
    <w:basedOn w:val="a0"/>
    <w:next w:val="a0"/>
    <w:pPr>
      <w:keepNext/>
      <w:pageBreakBefore/>
      <w:tabs>
        <w:tab w:val="left" w:pos="400"/>
      </w:tabs>
      <w:spacing w:before="960" w:after="310" w:line="310" w:lineRule="exact"/>
      <w:ind w:firstLine="0"/>
    </w:pPr>
    <w:rPr>
      <w:rFonts w:eastAsia="MS Mincho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pPr>
      <w:numPr>
        <w:numId w:val="32"/>
      </w:numPr>
      <w:tabs>
        <w:tab w:val="left" w:pos="400"/>
      </w:tabs>
      <w:spacing w:after="240" w:line="230" w:lineRule="atLeast"/>
      <w:jc w:val="both"/>
    </w:pPr>
    <w:rPr>
      <w:rFonts w:eastAsia="MS Mincho" w:cs="Times New Roman"/>
      <w:sz w:val="20"/>
      <w:szCs w:val="20"/>
      <w:lang w:val="en-GB" w:eastAsia="ja-JP"/>
    </w:rPr>
  </w:style>
  <w:style w:type="paragraph" w:styleId="2">
    <w:name w:val="List Continue 2"/>
    <w:basedOn w:val="a"/>
    <w:pPr>
      <w:numPr>
        <w:ilvl w:val="1"/>
      </w:numPr>
      <w:tabs>
        <w:tab w:val="clear" w:pos="400"/>
        <w:tab w:val="left" w:pos="800"/>
      </w:tabs>
    </w:pPr>
  </w:style>
  <w:style w:type="paragraph" w:styleId="36">
    <w:name w:val="List Continue 3"/>
    <w:basedOn w:val="a"/>
    <w:pPr>
      <w:numPr>
        <w:numId w:val="0"/>
      </w:numPr>
      <w:tabs>
        <w:tab w:val="clear" w:pos="400"/>
        <w:tab w:val="left" w:pos="1200"/>
      </w:tabs>
      <w:ind w:left="1200" w:hanging="400"/>
    </w:pPr>
  </w:style>
  <w:style w:type="paragraph" w:styleId="43">
    <w:name w:val="List Continue 4"/>
    <w:basedOn w:val="a"/>
    <w:pPr>
      <w:numPr>
        <w:numId w:val="0"/>
      </w:numPr>
      <w:tabs>
        <w:tab w:val="clear" w:pos="400"/>
        <w:tab w:val="left" w:pos="1600"/>
      </w:tabs>
      <w:ind w:left="1600" w:hanging="400"/>
    </w:pPr>
  </w:style>
  <w:style w:type="paragraph" w:customStyle="1" w:styleId="1">
    <w:name w:val="Список литературы1"/>
    <w:basedOn w:val="a0"/>
    <w:pPr>
      <w:numPr>
        <w:numId w:val="33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eastAsia="MS Mincho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pPr>
      <w:tabs>
        <w:tab w:val="left" w:pos="660"/>
      </w:tabs>
      <w:spacing w:after="240" w:line="230" w:lineRule="atLeast"/>
      <w:ind w:left="660" w:hanging="660"/>
      <w:jc w:val="both"/>
    </w:pPr>
    <w:rPr>
      <w:rFonts w:eastAsia="MS Mincho" w:cs="Times New Roman"/>
      <w:sz w:val="20"/>
      <w:szCs w:val="20"/>
      <w:lang w:val="en-GB" w:eastAsia="en-GB"/>
    </w:rPr>
  </w:style>
  <w:style w:type="paragraph" w:styleId="1c">
    <w:name w:val="toc 1"/>
    <w:basedOn w:val="a0"/>
    <w:next w:val="a0"/>
    <w:uiPriority w:val="39"/>
    <w:unhideWhenUsed/>
    <w:pPr>
      <w:tabs>
        <w:tab w:val="left" w:pos="332"/>
        <w:tab w:val="right" w:leader="dot" w:pos="9627"/>
      </w:tabs>
      <w:spacing w:line="360" w:lineRule="auto"/>
      <w:ind w:firstLine="0"/>
    </w:pPr>
    <w:rPr>
      <w:rFonts w:ascii="Calibri" w:eastAsia="Calibri" w:hAnsi="Calibri" w:cs="Calibri"/>
      <w:b/>
      <w:bCs/>
      <w:caps/>
      <w:sz w:val="22"/>
      <w:szCs w:val="22"/>
      <w:u w:val="single"/>
      <w:lang w:eastAsia="en-US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paragraph" w:customStyle="1" w:styleId="0maintxt">
    <w:name w:val="0maintxt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styleId="aff9">
    <w:name w:val="Normal (Web)"/>
    <w:basedOn w:val="a0"/>
    <w:uiPriority w:val="99"/>
    <w:unhideWhenUsed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styleId="affa">
    <w:name w:val="No Spacing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ipa">
    <w:name w:val="ipa"/>
    <w:basedOn w:val="a1"/>
  </w:style>
  <w:style w:type="character" w:customStyle="1" w:styleId="b-article-authorname">
    <w:name w:val="b-article-author__name"/>
    <w:basedOn w:val="a1"/>
  </w:style>
  <w:style w:type="character" w:customStyle="1" w:styleId="b-articlemeta">
    <w:name w:val="b-article__meta"/>
    <w:basedOn w:val="a1"/>
  </w:style>
  <w:style w:type="character" w:customStyle="1" w:styleId="share-counter">
    <w:name w:val="share-counter"/>
    <w:basedOn w:val="a1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character" w:customStyle="1" w:styleId="b-serp-itemamount">
    <w:name w:val="b-serp-item__amount"/>
    <w:basedOn w:val="a1"/>
  </w:style>
  <w:style w:type="character" w:customStyle="1" w:styleId="b-serp-itemowner">
    <w:name w:val="b-serp-item__owner"/>
    <w:basedOn w:val="a1"/>
  </w:style>
  <w:style w:type="paragraph" w:customStyle="1" w:styleId="pic-sign">
    <w:name w:val="pic-sign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customStyle="1" w:styleId="uplist">
    <w:name w:val="uplist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customStyle="1" w:styleId="shortdesc">
    <w:name w:val="shortdesc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customStyle="1" w:styleId="p">
    <w:name w:val="p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character" w:customStyle="1" w:styleId="ph">
    <w:name w:val="ph"/>
    <w:basedOn w:val="a1"/>
  </w:style>
  <w:style w:type="character" w:customStyle="1" w:styleId="keyword">
    <w:name w:val="keyword"/>
    <w:basedOn w:val="a1"/>
  </w:style>
  <w:style w:type="character" w:customStyle="1" w:styleId="tablecap">
    <w:name w:val="tablecap"/>
    <w:basedOn w:val="a1"/>
  </w:style>
  <w:style w:type="character" w:customStyle="1" w:styleId="affb">
    <w:name w:val="Текст концевой сноски Знак"/>
    <w:basedOn w:val="a1"/>
    <w:link w:val="affc"/>
    <w:uiPriority w:val="99"/>
    <w:semiHidden/>
    <w:rPr>
      <w:rFonts w:ascii="Calibri" w:eastAsia="Calibri" w:hAnsi="Calibri" w:cs="Calibri"/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pPr>
      <w:spacing w:line="240" w:lineRule="auto"/>
      <w:ind w:firstLine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pple-converted-space">
    <w:name w:val="apple-converted-space"/>
    <w:basedOn w:val="a1"/>
  </w:style>
  <w:style w:type="paragraph" w:styleId="affd">
    <w:name w:val="annotation text"/>
    <w:basedOn w:val="a0"/>
    <w:link w:val="affe"/>
    <w:uiPriority w:val="99"/>
    <w:unhideWhenUsed/>
    <w:pPr>
      <w:spacing w:after="200" w:line="240" w:lineRule="auto"/>
      <w:ind w:firstLine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e">
    <w:name w:val="Текст примечания Знак"/>
    <w:basedOn w:val="a1"/>
    <w:link w:val="affd"/>
    <w:uiPriority w:val="99"/>
    <w:rPr>
      <w:rFonts w:ascii="Calibri" w:eastAsia="Calibri" w:hAnsi="Calibri" w:cs="Calibri"/>
      <w:lang w:eastAsia="en-US"/>
    </w:rPr>
  </w:style>
  <w:style w:type="character" w:customStyle="1" w:styleId="afff">
    <w:name w:val="Тема примечания Знак"/>
    <w:basedOn w:val="affe"/>
    <w:link w:val="afff0"/>
    <w:uiPriority w:val="99"/>
    <w:semiHidden/>
    <w:rPr>
      <w:rFonts w:ascii="Calibri" w:eastAsia="Calibri" w:hAnsi="Calibri" w:cs="Calibri"/>
      <w:b/>
      <w:bCs/>
      <w:lang w:eastAsia="en-US"/>
    </w:rPr>
  </w:style>
  <w:style w:type="paragraph" w:styleId="afff0">
    <w:name w:val="annotation subject"/>
    <w:basedOn w:val="affd"/>
    <w:next w:val="affd"/>
    <w:link w:val="afff"/>
    <w:uiPriority w:val="99"/>
    <w:semiHidden/>
    <w:unhideWhenUsed/>
    <w:rPr>
      <w:b/>
      <w:bCs/>
    </w:rPr>
  </w:style>
  <w:style w:type="paragraph" w:styleId="afff1">
    <w:name w:val="TOC Heading"/>
    <w:basedOn w:val="10"/>
    <w:next w:val="a0"/>
    <w:uiPriority w:val="39"/>
    <w:unhideWhenUsed/>
    <w:qFormat/>
    <w:pPr>
      <w:keepLines/>
      <w:tabs>
        <w:tab w:val="clear" w:pos="432"/>
      </w:tabs>
      <w:spacing w:before="480" w:line="276" w:lineRule="auto"/>
      <w:jc w:val="left"/>
      <w:outlineLvl w:val="9"/>
    </w:pPr>
    <w:rPr>
      <w:rFonts w:ascii="Cambria" w:eastAsia="Cambria" w:hAnsi="Cambria" w:cs="Cambria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afff2">
    <w:name w:val="Стстандарт осн"/>
    <w:basedOn w:val="a0"/>
    <w:qFormat/>
    <w:pPr>
      <w:spacing w:line="360" w:lineRule="auto"/>
      <w:ind w:firstLine="680"/>
      <w:jc w:val="both"/>
    </w:pPr>
    <w:rPr>
      <w:lang w:eastAsia="ru-RU"/>
    </w:rPr>
  </w:style>
  <w:style w:type="paragraph" w:customStyle="1" w:styleId="228bf8a64b8551e1msonormal">
    <w:name w:val="228bf8a64b8551e1msonormal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character" w:customStyle="1" w:styleId="wmi-callto">
    <w:name w:val="wmi-callto"/>
    <w:basedOn w:val="a1"/>
  </w:style>
  <w:style w:type="paragraph" w:customStyle="1" w:styleId="1d">
    <w:name w:val="ЗАГОЛ 1"/>
    <w:basedOn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680" w:firstLine="0"/>
      <w:outlineLvl w:val="1"/>
    </w:pPr>
    <w:rPr>
      <w:rFonts w:ascii="Times New Roman" w:eastAsia="Arial" w:hAnsi="Times New Roman" w:cs="Times New Roman"/>
      <w:b/>
      <w:color w:val="000000"/>
      <w:sz w:val="28"/>
      <w:szCs w:val="22"/>
      <w:lang w:eastAsia="zh-CN"/>
    </w:rPr>
  </w:style>
  <w:style w:type="paragraph" w:customStyle="1" w:styleId="-">
    <w:name w:val="СУИ - осн"/>
    <w:basedOn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680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customStyle="1" w:styleId="1e">
    <w:name w:val="ЗАГОЛ 1а"/>
    <w:basedOn w:val="1d"/>
    <w:pPr>
      <w:keepNext/>
    </w:pPr>
  </w:style>
  <w:style w:type="paragraph" w:customStyle="1" w:styleId="afff3">
    <w:name w:val="Приложение. Название ="/>
    <w:next w:val="a0"/>
    <w:uiPriority w:val="7"/>
    <w:qFormat/>
    <w:pPr>
      <w:keepNext/>
      <w:pageBreakBefore/>
      <w:spacing w:before="240" w:after="120" w:line="276" w:lineRule="auto"/>
      <w:jc w:val="right"/>
      <w:outlineLvl w:val="7"/>
    </w:pPr>
    <w:rPr>
      <w:rFonts w:eastAsia="Calibri" w:cs="Calibri"/>
      <w:b/>
      <w:sz w:val="28"/>
      <w:szCs w:val="24"/>
      <w:lang w:eastAsia="en-US"/>
    </w:rPr>
  </w:style>
  <w:style w:type="paragraph" w:customStyle="1" w:styleId="afff4">
    <w:name w:val="Приложение. Раздел ="/>
    <w:next w:val="a0"/>
    <w:uiPriority w:val="7"/>
    <w:qFormat/>
    <w:pPr>
      <w:keepNext/>
      <w:spacing w:before="120" w:after="60" w:line="276" w:lineRule="auto"/>
      <w:jc w:val="center"/>
      <w:outlineLvl w:val="8"/>
    </w:pPr>
    <w:rPr>
      <w:rFonts w:eastAsia="Calibri" w:cs="Calibri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480" w:lineRule="auto"/>
      <w:ind w:firstLine="720"/>
    </w:pPr>
    <w:rPr>
      <w:rFonts w:ascii="Arial" w:hAnsi="Arial" w:cs="Arial"/>
      <w:sz w:val="24"/>
      <w:szCs w:val="24"/>
      <w:lang w:eastAsia="ar-SA"/>
    </w:rPr>
  </w:style>
  <w:style w:type="paragraph" w:styleId="10">
    <w:name w:val="heading 1"/>
    <w:basedOn w:val="a0"/>
    <w:next w:val="a0"/>
    <w:link w:val="11"/>
    <w:qFormat/>
    <w:pPr>
      <w:keepNext/>
      <w:tabs>
        <w:tab w:val="num" w:pos="432"/>
      </w:tabs>
      <w:spacing w:line="240" w:lineRule="auto"/>
      <w:ind w:firstLine="0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0">
    <w:name w:val="heading 2"/>
    <w:basedOn w:val="a0"/>
    <w:next w:val="a0"/>
    <w:link w:val="21"/>
    <w:qFormat/>
    <w:pPr>
      <w:keepNext/>
      <w:tabs>
        <w:tab w:val="num" w:pos="576"/>
      </w:tabs>
      <w:spacing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1"/>
    <w:qFormat/>
    <w:pPr>
      <w:keepNext/>
      <w:tabs>
        <w:tab w:val="num" w:pos="720"/>
      </w:tabs>
      <w:spacing w:before="240" w:after="60" w:line="240" w:lineRule="auto"/>
      <w:ind w:firstLine="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1"/>
    <w:qFormat/>
    <w:pPr>
      <w:keepNext/>
      <w:pBdr>
        <w:bottom w:val="single" w:sz="8" w:space="1" w:color="000000"/>
      </w:pBdr>
      <w:tabs>
        <w:tab w:val="num" w:pos="864"/>
      </w:tabs>
      <w:spacing w:line="240" w:lineRule="auto"/>
      <w:ind w:firstLine="0"/>
      <w:jc w:val="center"/>
      <w:outlineLvl w:val="3"/>
    </w:pPr>
    <w:rPr>
      <w:rFonts w:ascii="Times New Roman" w:hAnsi="Times New Roman" w:cs="Times New Roman"/>
      <w:b/>
      <w:bCs/>
      <w:spacing w:val="100"/>
      <w:sz w:val="32"/>
      <w:szCs w:val="32"/>
    </w:rPr>
  </w:style>
  <w:style w:type="paragraph" w:styleId="5">
    <w:name w:val="heading 5"/>
    <w:basedOn w:val="a0"/>
    <w:next w:val="a0"/>
    <w:link w:val="51"/>
    <w:qFormat/>
    <w:pPr>
      <w:keepNext/>
      <w:tabs>
        <w:tab w:val="num" w:pos="1008"/>
      </w:tabs>
      <w:spacing w:line="240" w:lineRule="auto"/>
      <w:ind w:firstLine="0"/>
      <w:jc w:val="center"/>
      <w:outlineLvl w:val="4"/>
    </w:pPr>
    <w:rPr>
      <w:rFonts w:ascii="Times New Roman" w:hAnsi="Times New Roman" w:cs="Times New Roman"/>
    </w:rPr>
  </w:style>
  <w:style w:type="paragraph" w:styleId="6">
    <w:name w:val="heading 6"/>
    <w:basedOn w:val="a0"/>
    <w:next w:val="a0"/>
    <w:link w:val="61"/>
    <w:qFormat/>
    <w:pPr>
      <w:keepNext/>
      <w:tabs>
        <w:tab w:val="left" w:pos="600"/>
        <w:tab w:val="num" w:pos="1152"/>
        <w:tab w:val="left" w:pos="1920"/>
      </w:tabs>
      <w:spacing w:line="240" w:lineRule="auto"/>
      <w:ind w:firstLine="0"/>
      <w:jc w:val="both"/>
      <w:outlineLvl w:val="5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0"/>
    <w:next w:val="a0"/>
    <w:link w:val="71"/>
    <w:qFormat/>
    <w:pPr>
      <w:keepNext/>
      <w:tabs>
        <w:tab w:val="num" w:pos="1296"/>
        <w:tab w:val="left" w:pos="3600"/>
      </w:tabs>
      <w:spacing w:line="240" w:lineRule="auto"/>
      <w:ind w:firstLine="708"/>
      <w:outlineLvl w:val="6"/>
    </w:pPr>
    <w:rPr>
      <w:rFonts w:ascii="Times New Roman" w:hAnsi="Times New Roman" w:cs="Times New Roman"/>
      <w:sz w:val="28"/>
      <w:szCs w:val="28"/>
    </w:rPr>
  </w:style>
  <w:style w:type="paragraph" w:styleId="8">
    <w:name w:val="heading 8"/>
    <w:basedOn w:val="a0"/>
    <w:next w:val="a0"/>
    <w:link w:val="81"/>
    <w:qFormat/>
    <w:pPr>
      <w:keepNext/>
      <w:tabs>
        <w:tab w:val="num" w:pos="1440"/>
      </w:tabs>
      <w:spacing w:line="240" w:lineRule="auto"/>
      <w:ind w:firstLine="0"/>
      <w:jc w:val="right"/>
      <w:outlineLvl w:val="7"/>
    </w:pPr>
  </w:style>
  <w:style w:type="paragraph" w:styleId="9">
    <w:name w:val="heading 9"/>
    <w:basedOn w:val="a0"/>
    <w:next w:val="a0"/>
    <w:link w:val="91"/>
    <w:qFormat/>
    <w:pPr>
      <w:keepNext/>
      <w:tabs>
        <w:tab w:val="left" w:pos="600"/>
        <w:tab w:val="num" w:pos="1584"/>
        <w:tab w:val="left" w:pos="1920"/>
      </w:tabs>
      <w:spacing w:line="240" w:lineRule="auto"/>
      <w:ind w:firstLine="0"/>
      <w:jc w:val="both"/>
      <w:outlineLvl w:val="8"/>
    </w:pPr>
    <w:rPr>
      <w:rFonts w:ascii="Times New Roman" w:hAnsi="Times New Roman" w:cs="Times New Roman"/>
      <w:color w:val="FF000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0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1"/>
    <w:link w:val="20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">
    <w:name w:val="Заголовок 7 Знак1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0"/>
    <w:next w:val="a0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character" w:customStyle="1" w:styleId="a6">
    <w:name w:val="Подзаголовок Знак"/>
    <w:basedOn w:val="a1"/>
    <w:link w:val="a7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0"/>
    <w:next w:val="a0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2">
    <w:name w:val="Верхний колонтитул Знак1"/>
    <w:basedOn w:val="a1"/>
    <w:link w:val="aa"/>
    <w:uiPriority w:val="99"/>
  </w:style>
  <w:style w:type="character" w:customStyle="1" w:styleId="FooterChar">
    <w:name w:val="Footer Char"/>
    <w:basedOn w:val="a1"/>
    <w:uiPriority w:val="99"/>
  </w:style>
  <w:style w:type="paragraph" w:styleId="ab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3">
    <w:name w:val="Нижний колонтитул Знак1"/>
    <w:link w:val="ac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30">
    <w:name w:val="toc 3"/>
    <w:basedOn w:val="a0"/>
    <w:next w:val="a0"/>
    <w:uiPriority w:val="39"/>
    <w:unhideWhenUsed/>
    <w:pPr>
      <w:spacing w:after="57"/>
      <w:ind w:left="567" w:firstLine="0"/>
    </w:pPr>
  </w:style>
  <w:style w:type="paragraph" w:styleId="40">
    <w:name w:val="toc 4"/>
    <w:basedOn w:val="a0"/>
    <w:next w:val="a0"/>
    <w:uiPriority w:val="39"/>
    <w:unhideWhenUsed/>
    <w:pPr>
      <w:spacing w:after="57"/>
      <w:ind w:left="850" w:firstLine="0"/>
    </w:pPr>
  </w:style>
  <w:style w:type="paragraph" w:styleId="50">
    <w:name w:val="toc 5"/>
    <w:basedOn w:val="a0"/>
    <w:next w:val="a0"/>
    <w:uiPriority w:val="39"/>
    <w:unhideWhenUsed/>
    <w:pPr>
      <w:spacing w:after="57"/>
      <w:ind w:left="1134" w:firstLine="0"/>
    </w:pPr>
  </w:style>
  <w:style w:type="paragraph" w:styleId="60">
    <w:name w:val="toc 6"/>
    <w:basedOn w:val="a0"/>
    <w:next w:val="a0"/>
    <w:uiPriority w:val="39"/>
    <w:unhideWhenUsed/>
    <w:pPr>
      <w:spacing w:after="57"/>
      <w:ind w:left="1417" w:firstLine="0"/>
    </w:pPr>
  </w:style>
  <w:style w:type="paragraph" w:styleId="70">
    <w:name w:val="toc 7"/>
    <w:basedOn w:val="a0"/>
    <w:next w:val="a0"/>
    <w:uiPriority w:val="39"/>
    <w:unhideWhenUsed/>
    <w:pPr>
      <w:spacing w:after="57"/>
      <w:ind w:left="1701" w:firstLine="0"/>
    </w:pPr>
  </w:style>
  <w:style w:type="paragraph" w:styleId="80">
    <w:name w:val="toc 8"/>
    <w:basedOn w:val="a0"/>
    <w:next w:val="a0"/>
    <w:uiPriority w:val="39"/>
    <w:unhideWhenUsed/>
    <w:pPr>
      <w:spacing w:after="57"/>
      <w:ind w:left="1984" w:firstLine="0"/>
    </w:pPr>
  </w:style>
  <w:style w:type="paragraph" w:styleId="90">
    <w:name w:val="toc 9"/>
    <w:basedOn w:val="a0"/>
    <w:next w:val="a0"/>
    <w:uiPriority w:val="39"/>
    <w:unhideWhenUsed/>
    <w:pPr>
      <w:spacing w:after="57"/>
      <w:ind w:left="2268" w:firstLine="0"/>
    </w:pPr>
  </w:style>
  <w:style w:type="paragraph" w:styleId="ad">
    <w:name w:val="table of figures"/>
    <w:basedOn w:val="a0"/>
    <w:next w:val="a0"/>
    <w:uiPriority w:val="99"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OpenSymbol" w:hAnsi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Times New Roman" w:eastAsia="Times New Roman" w:hAnsi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Times New Roman" w:hAnsi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  <w:color w:val="000000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14">
    <w:name w:val="Основной шрифт абзаца1"/>
  </w:style>
  <w:style w:type="character" w:customStyle="1" w:styleId="15">
    <w:name w:val="Заголовок 1 Знак"/>
    <w:uiPriority w:val="99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24">
    <w:name w:val="Заголовок 2 Знак"/>
    <w:uiPriority w:val="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uiPriority w:val="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uiPriority w:val="99"/>
    <w:rPr>
      <w:b/>
      <w:bCs/>
      <w:sz w:val="28"/>
      <w:szCs w:val="28"/>
    </w:rPr>
  </w:style>
  <w:style w:type="character" w:customStyle="1" w:styleId="52">
    <w:name w:val="Заголовок 5 Знак"/>
    <w:uiPriority w:val="99"/>
    <w:rPr>
      <w:b/>
      <w:bCs/>
      <w:i/>
      <w:iCs/>
      <w:sz w:val="26"/>
      <w:szCs w:val="26"/>
    </w:rPr>
  </w:style>
  <w:style w:type="character" w:customStyle="1" w:styleId="62">
    <w:name w:val="Заголовок 6 Знак"/>
    <w:uiPriority w:val="99"/>
    <w:rPr>
      <w:b/>
      <w:bCs/>
    </w:rPr>
  </w:style>
  <w:style w:type="character" w:customStyle="1" w:styleId="72">
    <w:name w:val="Заголовок 7 Знак"/>
    <w:uiPriority w:val="9"/>
    <w:rPr>
      <w:sz w:val="24"/>
      <w:szCs w:val="24"/>
    </w:rPr>
  </w:style>
  <w:style w:type="character" w:customStyle="1" w:styleId="82">
    <w:name w:val="Заголовок 8 Знак"/>
    <w:rPr>
      <w:i/>
      <w:iCs/>
      <w:sz w:val="24"/>
      <w:szCs w:val="24"/>
    </w:rPr>
  </w:style>
  <w:style w:type="character" w:customStyle="1" w:styleId="92">
    <w:name w:val="Заголовок 9 Знак"/>
    <w:rPr>
      <w:rFonts w:ascii="Cambria" w:eastAsia="Times New Roman" w:hAnsi="Cambria" w:cs="Times New Roman"/>
    </w:rPr>
  </w:style>
  <w:style w:type="character" w:customStyle="1" w:styleId="ae">
    <w:name w:val="Верхний колонтитул Знак"/>
    <w:uiPriority w:val="99"/>
    <w:rPr>
      <w:rFonts w:ascii="Times New Roman" w:hAnsi="Times New Roman" w:cs="Times New Roman"/>
      <w:sz w:val="20"/>
      <w:szCs w:val="20"/>
    </w:rPr>
  </w:style>
  <w:style w:type="character" w:customStyle="1" w:styleId="25">
    <w:name w:val="Основной текст 2 Знак"/>
    <w:rPr>
      <w:rFonts w:ascii="Arial" w:hAnsi="Arial" w:cs="Arial"/>
      <w:sz w:val="24"/>
      <w:szCs w:val="24"/>
    </w:rPr>
  </w:style>
  <w:style w:type="character" w:customStyle="1" w:styleId="af">
    <w:name w:val="Нижний колонтитул Знак"/>
    <w:uiPriority w:val="99"/>
    <w:rPr>
      <w:rFonts w:ascii="Arial" w:hAnsi="Arial" w:cs="Arial"/>
      <w:sz w:val="24"/>
      <w:szCs w:val="24"/>
    </w:rPr>
  </w:style>
  <w:style w:type="character" w:styleId="af0">
    <w:name w:val="page number"/>
    <w:basedOn w:val="14"/>
    <w:semiHidden/>
  </w:style>
  <w:style w:type="character" w:customStyle="1" w:styleId="af1">
    <w:name w:val="Основной текст Знак"/>
    <w:rPr>
      <w:rFonts w:ascii="Arial" w:hAnsi="Arial" w:cs="Arial"/>
      <w:sz w:val="24"/>
      <w:szCs w:val="24"/>
    </w:rPr>
  </w:style>
  <w:style w:type="character" w:customStyle="1" w:styleId="26">
    <w:name w:val="Основной текст с отступом 2 Знак"/>
    <w:rPr>
      <w:rFonts w:ascii="Arial" w:hAnsi="Arial" w:cs="Arial"/>
      <w:sz w:val="24"/>
      <w:szCs w:val="24"/>
    </w:rPr>
  </w:style>
  <w:style w:type="character" w:customStyle="1" w:styleId="33">
    <w:name w:val="Основной текст с отступом 3 Знак"/>
    <w:rPr>
      <w:rFonts w:ascii="Arial" w:hAnsi="Arial" w:cs="Arial"/>
      <w:sz w:val="16"/>
      <w:szCs w:val="16"/>
    </w:rPr>
  </w:style>
  <w:style w:type="character" w:customStyle="1" w:styleId="34">
    <w:name w:val="Основной текст 3 Знак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f3">
    <w:name w:val="Emphasis"/>
    <w:uiPriority w:val="20"/>
    <w:qFormat/>
    <w:rPr>
      <w:rFonts w:ascii="Times New Roman" w:hAnsi="Times New Roman" w:cs="Times New Roman"/>
      <w:i/>
      <w:iCs/>
    </w:rPr>
  </w:style>
  <w:style w:type="character" w:styleId="af4">
    <w:name w:val="Strong"/>
    <w:uiPriority w:val="22"/>
    <w:qFormat/>
    <w:rPr>
      <w:b/>
      <w:bCs/>
    </w:rPr>
  </w:style>
  <w:style w:type="character" w:customStyle="1" w:styleId="apple-style-span">
    <w:name w:val="apple-style-span"/>
    <w:basedOn w:val="14"/>
  </w:style>
  <w:style w:type="character" w:customStyle="1" w:styleId="af5">
    <w:name w:val="Символ сноски"/>
    <w:rPr>
      <w:vertAlign w:val="superscript"/>
    </w:rPr>
  </w:style>
  <w:style w:type="character" w:customStyle="1" w:styleId="63">
    <w:name w:val="Основной текст (6) + Не 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sz w:val="18"/>
      <w:szCs w:val="18"/>
    </w:rPr>
  </w:style>
  <w:style w:type="character" w:customStyle="1" w:styleId="af6">
    <w:name w:val="Символ нумерации"/>
  </w:style>
  <w:style w:type="character" w:customStyle="1" w:styleId="af7">
    <w:name w:val="Маркеры списка"/>
    <w:rPr>
      <w:rFonts w:ascii="OpenSymbol" w:eastAsia="OpenSymbol" w:hAnsi="OpenSymbol" w:cs="OpenSymbol"/>
    </w:rPr>
  </w:style>
  <w:style w:type="character" w:styleId="af8">
    <w:name w:val="footnote reference"/>
    <w:uiPriority w:val="99"/>
    <w:semiHidden/>
    <w:rPr>
      <w:vertAlign w:val="superscript"/>
    </w:rPr>
  </w:style>
  <w:style w:type="character" w:customStyle="1" w:styleId="af9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a">
    <w:name w:val="endnote reference"/>
    <w:uiPriority w:val="99"/>
    <w:semiHidden/>
    <w:rPr>
      <w:vertAlign w:val="superscript"/>
    </w:rPr>
  </w:style>
  <w:style w:type="paragraph" w:customStyle="1" w:styleId="16">
    <w:name w:val="Заголовок1"/>
    <w:basedOn w:val="a0"/>
    <w:next w:val="afb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fb">
    <w:name w:val="Body Text"/>
    <w:basedOn w:val="a0"/>
    <w:semiHidden/>
    <w:pPr>
      <w:spacing w:line="240" w:lineRule="auto"/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c">
    <w:name w:val="List"/>
    <w:basedOn w:val="afb"/>
    <w:semiHidden/>
    <w:rPr>
      <w:rFonts w:ascii="Arial" w:hAnsi="Arial" w:cs="Tahoma"/>
    </w:rPr>
  </w:style>
  <w:style w:type="paragraph" w:customStyle="1" w:styleId="17">
    <w:name w:val="Название1"/>
    <w:basedOn w:val="a0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8">
    <w:name w:val="Указатель1"/>
    <w:basedOn w:val="a0"/>
    <w:pPr>
      <w:suppressLineNumbers/>
    </w:pPr>
    <w:rPr>
      <w:rFonts w:cs="Tahoma"/>
    </w:rPr>
  </w:style>
  <w:style w:type="paragraph" w:styleId="aa">
    <w:name w:val="header"/>
    <w:basedOn w:val="a0"/>
    <w:link w:val="12"/>
    <w:uiPriority w:val="99"/>
    <w:pPr>
      <w:tabs>
        <w:tab w:val="center" w:pos="4536"/>
        <w:tab w:val="right" w:pos="9072"/>
      </w:tabs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0"/>
    <w:pPr>
      <w:shd w:val="clear" w:color="FFFFFF" w:fill="FFFFFF"/>
      <w:tabs>
        <w:tab w:val="left" w:pos="720"/>
      </w:tabs>
      <w:spacing w:line="240" w:lineRule="auto"/>
      <w:ind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0"/>
    <w:link w:val="13"/>
    <w:uiPriority w:val="99"/>
    <w:pPr>
      <w:tabs>
        <w:tab w:val="center" w:pos="4153"/>
        <w:tab w:val="right" w:pos="8306"/>
      </w:tabs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с отступом 21"/>
    <w:basedOn w:val="a0"/>
    <w:pPr>
      <w:spacing w:after="120"/>
      <w:ind w:left="283" w:firstLine="0"/>
    </w:pPr>
    <w:rPr>
      <w:rFonts w:ascii="Times New Roman" w:hAnsi="Times New Roman" w:cs="Times New Roman"/>
      <w:sz w:val="20"/>
      <w:szCs w:val="20"/>
    </w:rPr>
  </w:style>
  <w:style w:type="paragraph" w:customStyle="1" w:styleId="310">
    <w:name w:val="Основной текст с отступом 31"/>
    <w:basedOn w:val="a0"/>
    <w:pPr>
      <w:spacing w:after="120" w:line="240" w:lineRule="auto"/>
      <w:ind w:left="283" w:firstLine="0"/>
    </w:pPr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pPr>
      <w:widowControl w:val="0"/>
      <w:spacing w:line="300" w:lineRule="auto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311">
    <w:name w:val="Основной текст 31"/>
    <w:basedOn w:val="a0"/>
    <w:pPr>
      <w:spacing w:line="240" w:lineRule="auto"/>
      <w:ind w:firstLine="0"/>
    </w:pPr>
    <w:rPr>
      <w:rFonts w:ascii="Times New Roman" w:hAnsi="Times New Roman" w:cs="Times New Roman"/>
      <w:sz w:val="28"/>
      <w:szCs w:val="28"/>
    </w:rPr>
  </w:style>
  <w:style w:type="paragraph" w:styleId="afd">
    <w:name w:val="Balloon Text"/>
    <w:basedOn w:val="a0"/>
    <w:uiPriority w:val="99"/>
    <w:pPr>
      <w:spacing w:line="240" w:lineRule="auto"/>
      <w:ind w:firstLine="0"/>
    </w:pPr>
    <w:rPr>
      <w:rFonts w:ascii="Tahoma" w:hAnsi="Tahoma" w:cs="Tahoma"/>
      <w:sz w:val="16"/>
      <w:szCs w:val="16"/>
    </w:rPr>
  </w:style>
  <w:style w:type="paragraph" w:styleId="afe">
    <w:name w:val="Body Text Indent"/>
    <w:basedOn w:val="a0"/>
    <w:semiHidden/>
    <w:pPr>
      <w:spacing w:line="240" w:lineRule="auto"/>
      <w:ind w:firstLine="425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19">
    <w:name w:val="Обычный1"/>
    <w:pPr>
      <w:spacing w:line="480" w:lineRule="auto"/>
      <w:ind w:firstLine="720"/>
    </w:pPr>
    <w:rPr>
      <w:rFonts w:ascii="Arial" w:eastAsia="Arial" w:hAnsi="Arial" w:cs="Calibri"/>
      <w:sz w:val="24"/>
      <w:lang w:eastAsia="ar-SA"/>
    </w:rPr>
  </w:style>
  <w:style w:type="paragraph" w:styleId="a7">
    <w:name w:val="Subtitle"/>
    <w:basedOn w:val="a0"/>
    <w:next w:val="afb"/>
    <w:link w:val="a6"/>
    <w:qFormat/>
    <w:pPr>
      <w:spacing w:line="240" w:lineRule="auto"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ff">
    <w:name w:val="footnote text"/>
    <w:basedOn w:val="a0"/>
    <w:link w:val="aff0"/>
    <w:uiPriority w:val="99"/>
    <w:semiHidden/>
    <w:pPr>
      <w:spacing w:line="240" w:lineRule="auto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Pr>
      <w:lang w:eastAsia="ar-SA"/>
    </w:rPr>
  </w:style>
  <w:style w:type="paragraph" w:customStyle="1" w:styleId="aff1">
    <w:name w:val="Содержимое таблицы"/>
    <w:basedOn w:val="a0"/>
    <w:pPr>
      <w:suppressLineNumbers/>
    </w:pPr>
  </w:style>
  <w:style w:type="paragraph" w:customStyle="1" w:styleId="aff2">
    <w:name w:val="Заголовок таблицы"/>
    <w:basedOn w:val="aff1"/>
    <w:pPr>
      <w:jc w:val="center"/>
    </w:pPr>
    <w:rPr>
      <w:b/>
      <w:bCs/>
    </w:rPr>
  </w:style>
  <w:style w:type="paragraph" w:styleId="27">
    <w:name w:val="Body Text Indent 2"/>
    <w:basedOn w:val="a0"/>
    <w:semiHidden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35">
    <w:name w:val="Body Text Indent 3"/>
    <w:basedOn w:val="a0"/>
    <w:semiHidden/>
    <w:pPr>
      <w:spacing w:line="360" w:lineRule="auto"/>
      <w:ind w:firstLine="709"/>
      <w:jc w:val="both"/>
    </w:pPr>
    <w:rPr>
      <w:rFonts w:ascii="Times New Roman" w:hAnsi="Times New Roman" w:cs="Times New Roman"/>
      <w:iCs/>
    </w:rPr>
  </w:style>
  <w:style w:type="character" w:customStyle="1" w:styleId="64">
    <w:name w:val="Основной текст (6)_"/>
    <w:link w:val="65"/>
    <w:rPr>
      <w:rFonts w:ascii="Arial" w:eastAsia="Arial" w:hAnsi="Arial"/>
      <w:sz w:val="17"/>
      <w:szCs w:val="17"/>
      <w:shd w:val="clear" w:color="FFFFFF" w:fill="FFFFFF"/>
    </w:rPr>
  </w:style>
  <w:style w:type="paragraph" w:customStyle="1" w:styleId="65">
    <w:name w:val="Основной текст (6)"/>
    <w:basedOn w:val="a0"/>
    <w:link w:val="64"/>
    <w:pPr>
      <w:widowControl w:val="0"/>
      <w:shd w:val="clear" w:color="FFFFFF" w:fill="FFFFFF"/>
      <w:spacing w:line="197" w:lineRule="exact"/>
      <w:ind w:hanging="300"/>
    </w:pPr>
    <w:rPr>
      <w:rFonts w:eastAsia="Arial" w:cs="Times New Roman"/>
      <w:sz w:val="17"/>
      <w:szCs w:val="17"/>
      <w:lang w:eastAsia="ru-RU"/>
    </w:rPr>
  </w:style>
  <w:style w:type="character" w:customStyle="1" w:styleId="aff3">
    <w:name w:val="Основной текст_"/>
    <w:link w:val="1a"/>
    <w:rPr>
      <w:rFonts w:ascii="Arial" w:eastAsia="Arial" w:hAnsi="Arial"/>
      <w:sz w:val="19"/>
      <w:szCs w:val="19"/>
      <w:shd w:val="clear" w:color="FFFFFF" w:fill="FFFFFF"/>
    </w:rPr>
  </w:style>
  <w:style w:type="paragraph" w:customStyle="1" w:styleId="1a">
    <w:name w:val="Основной текст1"/>
    <w:basedOn w:val="a0"/>
    <w:link w:val="aff3"/>
    <w:pPr>
      <w:widowControl w:val="0"/>
      <w:shd w:val="clear" w:color="FFFFFF" w:fill="FFFFFF"/>
      <w:spacing w:before="300" w:after="180" w:line="226" w:lineRule="exact"/>
      <w:ind w:hanging="1500"/>
      <w:jc w:val="both"/>
    </w:pPr>
    <w:rPr>
      <w:rFonts w:eastAsia="Arial" w:cs="Times New Roman"/>
      <w:sz w:val="19"/>
      <w:szCs w:val="19"/>
      <w:lang w:eastAsia="ru-RU"/>
    </w:rPr>
  </w:style>
  <w:style w:type="character" w:customStyle="1" w:styleId="28">
    <w:name w:val="Оглавление 2 Знак"/>
    <w:link w:val="29"/>
    <w:rPr>
      <w:rFonts w:ascii="Arial" w:eastAsia="Arial" w:hAnsi="Arial"/>
      <w:i/>
    </w:rPr>
  </w:style>
  <w:style w:type="paragraph" w:styleId="29">
    <w:name w:val="toc 2"/>
    <w:basedOn w:val="a0"/>
    <w:link w:val="28"/>
    <w:uiPriority w:val="39"/>
    <w:pPr>
      <w:widowControl w:val="0"/>
      <w:spacing w:after="14" w:line="240" w:lineRule="auto"/>
      <w:ind w:left="1247" w:firstLine="0"/>
    </w:pPr>
    <w:rPr>
      <w:rFonts w:eastAsia="Arial" w:cs="Times New Roman"/>
      <w:i/>
      <w:sz w:val="20"/>
      <w:szCs w:val="20"/>
      <w:lang w:eastAsia="ru-RU"/>
    </w:rPr>
  </w:style>
  <w:style w:type="table" w:styleId="aff4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5">
    <w:name w:val="Сноска_"/>
    <w:link w:val="aff6"/>
    <w:rPr>
      <w:rFonts w:ascii="Arial" w:eastAsia="Arial" w:hAnsi="Arial"/>
      <w:sz w:val="17"/>
      <w:szCs w:val="17"/>
      <w:lang w:bidi="ar-SA"/>
    </w:rPr>
  </w:style>
  <w:style w:type="paragraph" w:customStyle="1" w:styleId="aff6">
    <w:name w:val="Сноска"/>
    <w:basedOn w:val="a0"/>
    <w:link w:val="aff5"/>
    <w:pPr>
      <w:widowControl w:val="0"/>
      <w:shd w:val="clear" w:color="FFFFFF" w:fill="FFFFFF"/>
      <w:spacing w:line="202" w:lineRule="exact"/>
      <w:ind w:firstLine="0"/>
      <w:jc w:val="both"/>
    </w:pPr>
    <w:rPr>
      <w:rFonts w:eastAsia="Arial" w:cs="Times New Roman"/>
      <w:sz w:val="17"/>
      <w:szCs w:val="17"/>
      <w:lang w:eastAsia="ru-RU"/>
    </w:rPr>
  </w:style>
  <w:style w:type="character" w:customStyle="1" w:styleId="62pt">
    <w:name w:val="Основной текст (6) + Интервал 2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position w:val="0"/>
      <w:sz w:val="17"/>
      <w:szCs w:val="17"/>
      <w:u w:val="none"/>
      <w:shd w:val="clear" w:color="FFFFFF" w:fill="FFFFFF"/>
      <w:lang w:val="ru-RU"/>
    </w:rPr>
  </w:style>
  <w:style w:type="paragraph" w:customStyle="1" w:styleId="GOSTcomment">
    <w:name w:val="GOST_comment"/>
    <w:basedOn w:val="a0"/>
    <w:qFormat/>
    <w:pPr>
      <w:spacing w:line="224" w:lineRule="exact"/>
      <w:ind w:left="284" w:right="-20" w:firstLine="425"/>
      <w:jc w:val="both"/>
    </w:pPr>
    <w:rPr>
      <w:rFonts w:eastAsia="Arial"/>
      <w:i/>
      <w:vanish/>
      <w:color w:val="231F20"/>
      <w:sz w:val="20"/>
      <w:szCs w:val="20"/>
    </w:rPr>
  </w:style>
  <w:style w:type="paragraph" w:customStyle="1" w:styleId="GOSTComment1">
    <w:name w:val="GOST_Comment1"/>
    <w:basedOn w:val="GOSTcomment"/>
    <w:qFormat/>
    <w:pPr>
      <w:ind w:left="1247" w:right="0" w:firstLine="0"/>
    </w:pPr>
    <w:rPr>
      <w:spacing w:val="-3"/>
    </w:rPr>
  </w:style>
  <w:style w:type="paragraph" w:customStyle="1" w:styleId="1b">
    <w:name w:val="Знак Знак1 Знак Знак Знак Знак"/>
    <w:basedOn w:val="a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2a">
    <w:name w:val="Знак Знак Знак2 Знак Знак Знак Знак"/>
    <w:basedOn w:val="a0"/>
    <w:pPr>
      <w:widowControl w:val="0"/>
      <w:spacing w:after="160" w:line="240" w:lineRule="exact"/>
      <w:ind w:firstLine="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312">
    <w:name w:val="Знак Знак3 Знак Знак1"/>
    <w:basedOn w:val="a0"/>
    <w:pPr>
      <w:widowControl w:val="0"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FontStyle196">
    <w:name w:val="Font Style196"/>
    <w:basedOn w:val="a1"/>
    <w:uiPriority w:val="99"/>
    <w:rPr>
      <w:rFonts w:ascii="Arial" w:hAnsi="Arial" w:cs="Arial"/>
      <w:sz w:val="18"/>
      <w:szCs w:val="18"/>
    </w:rPr>
  </w:style>
  <w:style w:type="paragraph" w:customStyle="1" w:styleId="Style17">
    <w:name w:val="Style17"/>
    <w:basedOn w:val="a0"/>
    <w:uiPriority w:val="99"/>
    <w:pPr>
      <w:widowControl w:val="0"/>
      <w:spacing w:line="355" w:lineRule="exact"/>
      <w:ind w:hanging="134"/>
      <w:jc w:val="both"/>
    </w:pPr>
    <w:rPr>
      <w:rFonts w:eastAsia="Calibri"/>
      <w:lang w:eastAsia="ru-RU"/>
    </w:rPr>
  </w:style>
  <w:style w:type="character" w:customStyle="1" w:styleId="FontStyle149">
    <w:name w:val="Font Style149"/>
    <w:basedOn w:val="a1"/>
    <w:uiPriority w:val="99"/>
    <w:rPr>
      <w:rFonts w:ascii="Corbel" w:hAnsi="Corbel" w:cs="Corbel"/>
      <w:smallCaps/>
      <w:sz w:val="20"/>
      <w:szCs w:val="20"/>
    </w:rPr>
  </w:style>
  <w:style w:type="character" w:styleId="aff7">
    <w:name w:val="Hyperlink"/>
    <w:basedOn w:val="a1"/>
    <w:uiPriority w:val="99"/>
    <w:unhideWhenUsed/>
    <w:rPr>
      <w:color w:val="0000FF" w:themeColor="hyperlink"/>
      <w:u w:val="single"/>
    </w:rPr>
  </w:style>
  <w:style w:type="paragraph" w:styleId="aff8">
    <w:name w:val="List Paragraph"/>
    <w:basedOn w:val="a0"/>
    <w:uiPriority w:val="99"/>
    <w:qFormat/>
    <w:pPr>
      <w:spacing w:after="200" w:line="276" w:lineRule="auto"/>
      <w:ind w:left="720" w:firstLine="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Text3bold">
    <w:name w:val="Text_3_bold"/>
    <w:basedOn w:val="a0"/>
    <w:link w:val="Text3bold0"/>
    <w:uiPriority w:val="99"/>
    <w:pPr>
      <w:widowControl w:val="0"/>
      <w:tabs>
        <w:tab w:val="num" w:pos="862"/>
      </w:tabs>
      <w:spacing w:line="276" w:lineRule="auto"/>
      <w:ind w:left="142" w:firstLine="0"/>
      <w:jc w:val="both"/>
      <w:outlineLvl w:val="2"/>
    </w:pPr>
    <w:rPr>
      <w:rFonts w:eastAsia="Calibri" w:cs="Calibri"/>
      <w:b/>
      <w:sz w:val="20"/>
      <w:lang w:eastAsia="en-US"/>
    </w:rPr>
  </w:style>
  <w:style w:type="character" w:customStyle="1" w:styleId="Text3bold0">
    <w:name w:val="Text_3_bold Знак"/>
    <w:basedOn w:val="a1"/>
    <w:link w:val="Text3bold"/>
    <w:uiPriority w:val="99"/>
    <w:rPr>
      <w:rFonts w:ascii="Arial" w:eastAsia="Calibri" w:hAnsi="Arial" w:cs="Calibri"/>
      <w:b/>
      <w:sz w:val="24"/>
      <w:szCs w:val="24"/>
      <w:lang w:eastAsia="en-US"/>
    </w:rPr>
  </w:style>
  <w:style w:type="paragraph" w:customStyle="1" w:styleId="140">
    <w:name w:val="НД_14_заголовок"/>
    <w:basedOn w:val="a0"/>
    <w:uiPriority w:val="99"/>
    <w:pPr>
      <w:spacing w:after="80" w:line="240" w:lineRule="auto"/>
      <w:ind w:firstLine="0"/>
      <w:jc w:val="center"/>
    </w:pPr>
    <w:rPr>
      <w:rFonts w:cs="Times New Roman"/>
      <w:b/>
      <w:bCs/>
      <w:sz w:val="22"/>
      <w:szCs w:val="20"/>
      <w:lang w:eastAsia="ru-RU"/>
    </w:rPr>
  </w:style>
  <w:style w:type="paragraph" w:customStyle="1" w:styleId="Introduction">
    <w:name w:val="Introduction"/>
    <w:basedOn w:val="a0"/>
    <w:next w:val="a0"/>
    <w:pPr>
      <w:keepNext/>
      <w:pageBreakBefore/>
      <w:tabs>
        <w:tab w:val="left" w:pos="400"/>
      </w:tabs>
      <w:spacing w:before="960" w:after="310" w:line="310" w:lineRule="exact"/>
      <w:ind w:firstLine="0"/>
    </w:pPr>
    <w:rPr>
      <w:rFonts w:eastAsia="MS Mincho" w:cs="Times New Roman"/>
      <w:b/>
      <w:sz w:val="28"/>
      <w:szCs w:val="20"/>
      <w:lang w:val="en-GB" w:eastAsia="ja-JP"/>
    </w:rPr>
  </w:style>
  <w:style w:type="paragraph" w:styleId="a">
    <w:name w:val="List Continue"/>
    <w:basedOn w:val="a0"/>
    <w:pPr>
      <w:numPr>
        <w:numId w:val="32"/>
      </w:numPr>
      <w:tabs>
        <w:tab w:val="left" w:pos="400"/>
      </w:tabs>
      <w:spacing w:after="240" w:line="230" w:lineRule="atLeast"/>
      <w:jc w:val="both"/>
    </w:pPr>
    <w:rPr>
      <w:rFonts w:eastAsia="MS Mincho" w:cs="Times New Roman"/>
      <w:sz w:val="20"/>
      <w:szCs w:val="20"/>
      <w:lang w:val="en-GB" w:eastAsia="ja-JP"/>
    </w:rPr>
  </w:style>
  <w:style w:type="paragraph" w:styleId="2">
    <w:name w:val="List Continue 2"/>
    <w:basedOn w:val="a"/>
    <w:pPr>
      <w:numPr>
        <w:ilvl w:val="1"/>
      </w:numPr>
      <w:tabs>
        <w:tab w:val="clear" w:pos="400"/>
        <w:tab w:val="left" w:pos="800"/>
      </w:tabs>
    </w:pPr>
  </w:style>
  <w:style w:type="paragraph" w:styleId="36">
    <w:name w:val="List Continue 3"/>
    <w:basedOn w:val="a"/>
    <w:pPr>
      <w:numPr>
        <w:numId w:val="0"/>
      </w:numPr>
      <w:tabs>
        <w:tab w:val="clear" w:pos="400"/>
        <w:tab w:val="left" w:pos="1200"/>
      </w:tabs>
      <w:ind w:left="1200" w:hanging="400"/>
    </w:pPr>
  </w:style>
  <w:style w:type="paragraph" w:styleId="43">
    <w:name w:val="List Continue 4"/>
    <w:basedOn w:val="a"/>
    <w:pPr>
      <w:numPr>
        <w:numId w:val="0"/>
      </w:numPr>
      <w:tabs>
        <w:tab w:val="clear" w:pos="400"/>
        <w:tab w:val="left" w:pos="1600"/>
      </w:tabs>
      <w:ind w:left="1600" w:hanging="400"/>
    </w:pPr>
  </w:style>
  <w:style w:type="paragraph" w:customStyle="1" w:styleId="1">
    <w:name w:val="Список литературы1"/>
    <w:basedOn w:val="a0"/>
    <w:pPr>
      <w:numPr>
        <w:numId w:val="33"/>
      </w:numPr>
      <w:tabs>
        <w:tab w:val="clear" w:pos="360"/>
        <w:tab w:val="left" w:pos="660"/>
      </w:tabs>
      <w:spacing w:after="240" w:line="230" w:lineRule="atLeast"/>
      <w:ind w:left="660" w:hanging="660"/>
      <w:jc w:val="both"/>
    </w:pPr>
    <w:rPr>
      <w:rFonts w:eastAsia="MS Mincho" w:cs="Times New Roman"/>
      <w:sz w:val="20"/>
      <w:szCs w:val="20"/>
      <w:lang w:val="en-GB" w:eastAsia="ja-JP"/>
    </w:rPr>
  </w:style>
  <w:style w:type="paragraph" w:customStyle="1" w:styleId="Bibliography11">
    <w:name w:val="Bibliography11"/>
    <w:basedOn w:val="a0"/>
    <w:pPr>
      <w:tabs>
        <w:tab w:val="left" w:pos="660"/>
      </w:tabs>
      <w:spacing w:after="240" w:line="230" w:lineRule="atLeast"/>
      <w:ind w:left="660" w:hanging="660"/>
      <w:jc w:val="both"/>
    </w:pPr>
    <w:rPr>
      <w:rFonts w:eastAsia="MS Mincho" w:cs="Times New Roman"/>
      <w:sz w:val="20"/>
      <w:szCs w:val="20"/>
      <w:lang w:val="en-GB" w:eastAsia="en-GB"/>
    </w:rPr>
  </w:style>
  <w:style w:type="paragraph" w:styleId="1c">
    <w:name w:val="toc 1"/>
    <w:basedOn w:val="a0"/>
    <w:next w:val="a0"/>
    <w:uiPriority w:val="39"/>
    <w:unhideWhenUsed/>
    <w:pPr>
      <w:tabs>
        <w:tab w:val="left" w:pos="332"/>
        <w:tab w:val="right" w:leader="dot" w:pos="9627"/>
      </w:tabs>
      <w:spacing w:line="360" w:lineRule="auto"/>
      <w:ind w:firstLine="0"/>
    </w:pPr>
    <w:rPr>
      <w:rFonts w:ascii="Calibri" w:eastAsia="Calibri" w:hAnsi="Calibri" w:cs="Calibri"/>
      <w:b/>
      <w:bCs/>
      <w:caps/>
      <w:sz w:val="22"/>
      <w:szCs w:val="22"/>
      <w:u w:val="single"/>
      <w:lang w:eastAsia="en-US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paragraph" w:customStyle="1" w:styleId="0maintxt">
    <w:name w:val="0maintxt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styleId="aff9">
    <w:name w:val="Normal (Web)"/>
    <w:basedOn w:val="a0"/>
    <w:uiPriority w:val="99"/>
    <w:unhideWhenUsed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styleId="affa">
    <w:name w:val="No Spacing"/>
    <w:uiPriority w:val="1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ipa">
    <w:name w:val="ipa"/>
    <w:basedOn w:val="a1"/>
  </w:style>
  <w:style w:type="character" w:customStyle="1" w:styleId="b-article-authorname">
    <w:name w:val="b-article-author__name"/>
    <w:basedOn w:val="a1"/>
  </w:style>
  <w:style w:type="character" w:customStyle="1" w:styleId="b-articlemeta">
    <w:name w:val="b-article__meta"/>
    <w:basedOn w:val="a1"/>
  </w:style>
  <w:style w:type="character" w:customStyle="1" w:styleId="share-counter">
    <w:name w:val="share-counter"/>
    <w:basedOn w:val="a1"/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character" w:customStyle="1" w:styleId="b-serp-itemamount">
    <w:name w:val="b-serp-item__amount"/>
    <w:basedOn w:val="a1"/>
  </w:style>
  <w:style w:type="character" w:customStyle="1" w:styleId="b-serp-itemowner">
    <w:name w:val="b-serp-item__owner"/>
    <w:basedOn w:val="a1"/>
  </w:style>
  <w:style w:type="paragraph" w:customStyle="1" w:styleId="pic-sign">
    <w:name w:val="pic-sign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customStyle="1" w:styleId="uplist">
    <w:name w:val="uplist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customStyle="1" w:styleId="shortdesc">
    <w:name w:val="shortdesc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paragraph" w:customStyle="1" w:styleId="p">
    <w:name w:val="p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character" w:customStyle="1" w:styleId="ph">
    <w:name w:val="ph"/>
    <w:basedOn w:val="a1"/>
  </w:style>
  <w:style w:type="character" w:customStyle="1" w:styleId="keyword">
    <w:name w:val="keyword"/>
    <w:basedOn w:val="a1"/>
  </w:style>
  <w:style w:type="character" w:customStyle="1" w:styleId="tablecap">
    <w:name w:val="tablecap"/>
    <w:basedOn w:val="a1"/>
  </w:style>
  <w:style w:type="character" w:customStyle="1" w:styleId="affb">
    <w:name w:val="Текст концевой сноски Знак"/>
    <w:basedOn w:val="a1"/>
    <w:link w:val="affc"/>
    <w:uiPriority w:val="99"/>
    <w:semiHidden/>
    <w:rPr>
      <w:rFonts w:ascii="Calibri" w:eastAsia="Calibri" w:hAnsi="Calibri" w:cs="Calibri"/>
      <w:lang w:eastAsia="en-US"/>
    </w:rPr>
  </w:style>
  <w:style w:type="paragraph" w:styleId="affc">
    <w:name w:val="endnote text"/>
    <w:basedOn w:val="a0"/>
    <w:link w:val="affb"/>
    <w:uiPriority w:val="99"/>
    <w:semiHidden/>
    <w:unhideWhenUsed/>
    <w:pPr>
      <w:spacing w:line="240" w:lineRule="auto"/>
      <w:ind w:firstLine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pple-converted-space">
    <w:name w:val="apple-converted-space"/>
    <w:basedOn w:val="a1"/>
  </w:style>
  <w:style w:type="paragraph" w:styleId="affd">
    <w:name w:val="annotation text"/>
    <w:basedOn w:val="a0"/>
    <w:link w:val="affe"/>
    <w:uiPriority w:val="99"/>
    <w:unhideWhenUsed/>
    <w:pPr>
      <w:spacing w:after="200" w:line="240" w:lineRule="auto"/>
      <w:ind w:firstLine="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fe">
    <w:name w:val="Текст примечания Знак"/>
    <w:basedOn w:val="a1"/>
    <w:link w:val="affd"/>
    <w:uiPriority w:val="99"/>
    <w:rPr>
      <w:rFonts w:ascii="Calibri" w:eastAsia="Calibri" w:hAnsi="Calibri" w:cs="Calibri"/>
      <w:lang w:eastAsia="en-US"/>
    </w:rPr>
  </w:style>
  <w:style w:type="character" w:customStyle="1" w:styleId="afff">
    <w:name w:val="Тема примечания Знак"/>
    <w:basedOn w:val="affe"/>
    <w:link w:val="afff0"/>
    <w:uiPriority w:val="99"/>
    <w:semiHidden/>
    <w:rPr>
      <w:rFonts w:ascii="Calibri" w:eastAsia="Calibri" w:hAnsi="Calibri" w:cs="Calibri"/>
      <w:b/>
      <w:bCs/>
      <w:lang w:eastAsia="en-US"/>
    </w:rPr>
  </w:style>
  <w:style w:type="paragraph" w:styleId="afff0">
    <w:name w:val="annotation subject"/>
    <w:basedOn w:val="affd"/>
    <w:next w:val="affd"/>
    <w:link w:val="afff"/>
    <w:uiPriority w:val="99"/>
    <w:semiHidden/>
    <w:unhideWhenUsed/>
    <w:rPr>
      <w:b/>
      <w:bCs/>
    </w:rPr>
  </w:style>
  <w:style w:type="paragraph" w:styleId="afff1">
    <w:name w:val="TOC Heading"/>
    <w:basedOn w:val="10"/>
    <w:next w:val="a0"/>
    <w:uiPriority w:val="39"/>
    <w:unhideWhenUsed/>
    <w:qFormat/>
    <w:pPr>
      <w:keepLines/>
      <w:tabs>
        <w:tab w:val="clear" w:pos="432"/>
      </w:tabs>
      <w:spacing w:before="480" w:line="276" w:lineRule="auto"/>
      <w:jc w:val="left"/>
      <w:outlineLvl w:val="9"/>
    </w:pPr>
    <w:rPr>
      <w:rFonts w:ascii="Cambria" w:eastAsia="Cambria" w:hAnsi="Cambria" w:cs="Cambria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afff2">
    <w:name w:val="Стстандарт осн"/>
    <w:basedOn w:val="a0"/>
    <w:qFormat/>
    <w:pPr>
      <w:spacing w:line="360" w:lineRule="auto"/>
      <w:ind w:firstLine="680"/>
      <w:jc w:val="both"/>
    </w:pPr>
    <w:rPr>
      <w:lang w:eastAsia="ru-RU"/>
    </w:rPr>
  </w:style>
  <w:style w:type="paragraph" w:customStyle="1" w:styleId="228bf8a64b8551e1msonormal">
    <w:name w:val="228bf8a64b8551e1msonormal"/>
    <w:basedOn w:val="a0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lang w:eastAsia="ru-RU"/>
    </w:rPr>
  </w:style>
  <w:style w:type="character" w:customStyle="1" w:styleId="wmi-callto">
    <w:name w:val="wmi-callto"/>
    <w:basedOn w:val="a1"/>
  </w:style>
  <w:style w:type="paragraph" w:customStyle="1" w:styleId="1d">
    <w:name w:val="ЗАГОЛ 1"/>
    <w:basedOn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680" w:firstLine="0"/>
      <w:outlineLvl w:val="1"/>
    </w:pPr>
    <w:rPr>
      <w:rFonts w:ascii="Times New Roman" w:eastAsia="Arial" w:hAnsi="Times New Roman" w:cs="Times New Roman"/>
      <w:b/>
      <w:color w:val="000000"/>
      <w:sz w:val="28"/>
      <w:szCs w:val="22"/>
      <w:lang w:eastAsia="zh-CN"/>
    </w:rPr>
  </w:style>
  <w:style w:type="paragraph" w:customStyle="1" w:styleId="-">
    <w:name w:val="СУИ - осн"/>
    <w:basedOn w:val="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firstLine="680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customStyle="1" w:styleId="1e">
    <w:name w:val="ЗАГОЛ 1а"/>
    <w:basedOn w:val="1d"/>
    <w:pPr>
      <w:keepNext/>
    </w:pPr>
  </w:style>
  <w:style w:type="paragraph" w:customStyle="1" w:styleId="afff3">
    <w:name w:val="Приложение. Название ="/>
    <w:next w:val="a0"/>
    <w:uiPriority w:val="7"/>
    <w:qFormat/>
    <w:pPr>
      <w:keepNext/>
      <w:pageBreakBefore/>
      <w:spacing w:before="240" w:after="120" w:line="276" w:lineRule="auto"/>
      <w:jc w:val="right"/>
      <w:outlineLvl w:val="7"/>
    </w:pPr>
    <w:rPr>
      <w:rFonts w:eastAsia="Calibri" w:cs="Calibri"/>
      <w:b/>
      <w:sz w:val="28"/>
      <w:szCs w:val="24"/>
      <w:lang w:eastAsia="en-US"/>
    </w:rPr>
  </w:style>
  <w:style w:type="paragraph" w:customStyle="1" w:styleId="afff4">
    <w:name w:val="Приложение. Раздел ="/>
    <w:next w:val="a0"/>
    <w:uiPriority w:val="7"/>
    <w:qFormat/>
    <w:pPr>
      <w:keepNext/>
      <w:spacing w:before="120" w:after="60" w:line="276" w:lineRule="auto"/>
      <w:jc w:val="center"/>
      <w:outlineLvl w:val="8"/>
    </w:pPr>
    <w:rPr>
      <w:rFonts w:eastAsia="Calibri" w:cs="Calibri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st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6936</Words>
  <Characters>52234</Characters>
  <Application>Microsoft Office Word</Application>
  <DocSecurity>0</DocSecurity>
  <Lines>1044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техническому регулированию</vt:lpstr>
    </vt:vector>
  </TitlesOfParts>
  <Company>VNIIKOP</Company>
  <LinksUpToDate>false</LinksUpToDate>
  <CharactersWithSpaces>58866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техническому регулированию</dc:title>
  <dc:creator>Сергеева</dc:creator>
  <cp:lastModifiedBy>Larisa</cp:lastModifiedBy>
  <cp:revision>2</cp:revision>
  <dcterms:created xsi:type="dcterms:W3CDTF">2023-12-14T08:56:00Z</dcterms:created>
  <dcterms:modified xsi:type="dcterms:W3CDTF">2023-12-14T08:56:00Z</dcterms:modified>
</cp:coreProperties>
</file>