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7"/>
        <w:gridCol w:w="4650"/>
        <w:gridCol w:w="2618"/>
      </w:tblGrid>
      <w:tr w:rsidR="001F2B88" w:rsidTr="00B06CCA">
        <w:tc>
          <w:tcPr>
            <w:tcW w:w="5000" w:type="pct"/>
            <w:gridSpan w:val="3"/>
            <w:tcBorders>
              <w:top w:val="single" w:sz="36" w:space="0" w:color="auto"/>
            </w:tcBorders>
          </w:tcPr>
          <w:p w:rsidR="001F2B88" w:rsidRDefault="000A6797" w:rsidP="000A6797">
            <w:pPr>
              <w:pStyle w:val="15"/>
            </w:pPr>
            <w:r>
              <w:t>ФЕДЕРАЛЬНОЕ АГЕНТСТВО</w:t>
            </w:r>
          </w:p>
          <w:p w:rsidR="000A6797" w:rsidRPr="000A6797" w:rsidRDefault="000A6797" w:rsidP="000A6797">
            <w:pPr>
              <w:pStyle w:val="15"/>
            </w:pPr>
            <w:r>
              <w:t>ПО ТЕХНИЧЕСКОМУ РЕГУЛИРОВАНИЮ И МЕТРОЛОГИИ</w:t>
            </w:r>
          </w:p>
        </w:tc>
      </w:tr>
      <w:tr w:rsidR="007607FA" w:rsidTr="007E01EE">
        <w:tc>
          <w:tcPr>
            <w:tcW w:w="1341" w:type="pct"/>
            <w:tcBorders>
              <w:top w:val="single" w:sz="36" w:space="0" w:color="auto"/>
              <w:bottom w:val="single" w:sz="18" w:space="0" w:color="auto"/>
            </w:tcBorders>
          </w:tcPr>
          <w:p w:rsidR="001F2B88" w:rsidRDefault="000A6797" w:rsidP="00E636B1">
            <w:pPr>
              <w:pStyle w:val="aff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1254" cy="107045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st-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01" cy="1116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pct"/>
            <w:tcBorders>
              <w:top w:val="single" w:sz="36" w:space="0" w:color="auto"/>
              <w:bottom w:val="single" w:sz="18" w:space="0" w:color="auto"/>
            </w:tcBorders>
          </w:tcPr>
          <w:p w:rsidR="001F2B88" w:rsidRDefault="000A6797" w:rsidP="000A6797">
            <w:pPr>
              <w:pStyle w:val="25"/>
            </w:pPr>
            <w:r>
              <w:t>НАЦИОНАЛЬНЫЙ СТАНДАРТ РОССИЙСКОЙ ФЕДЕРАЦИИ</w:t>
            </w:r>
          </w:p>
        </w:tc>
        <w:tc>
          <w:tcPr>
            <w:tcW w:w="1244" w:type="pct"/>
            <w:tcBorders>
              <w:top w:val="single" w:sz="36" w:space="0" w:color="auto"/>
              <w:bottom w:val="single" w:sz="18" w:space="0" w:color="auto"/>
            </w:tcBorders>
          </w:tcPr>
          <w:p w:rsidR="007607FA" w:rsidRDefault="000A6797" w:rsidP="007607FA">
            <w:pPr>
              <w:pStyle w:val="35"/>
            </w:pPr>
            <w:r>
              <w:t>ГОСТ Р 10.</w:t>
            </w:r>
            <w:r w:rsidR="00B06CCA">
              <w:t>ХХ</w:t>
            </w:r>
            <w:r>
              <w:t>.ХХХ</w:t>
            </w:r>
            <w:r w:rsidR="002B5C03">
              <w:t>Х</w:t>
            </w:r>
            <w:r w:rsidR="004D0BC0">
              <w:t>—</w:t>
            </w:r>
          </w:p>
          <w:p w:rsidR="000A6797" w:rsidRDefault="007607FA" w:rsidP="007607FA">
            <w:pPr>
              <w:pStyle w:val="41"/>
            </w:pPr>
            <w:r>
              <w:t>(проект, редакция 1)</w:t>
            </w:r>
          </w:p>
        </w:tc>
      </w:tr>
    </w:tbl>
    <w:p w:rsidR="00113C02" w:rsidRDefault="00113C02" w:rsidP="00E636B1">
      <w:pPr>
        <w:pStyle w:val="ad"/>
      </w:pPr>
    </w:p>
    <w:p w:rsidR="00867BE0" w:rsidRDefault="00867BE0" w:rsidP="00E636B1">
      <w:pPr>
        <w:pStyle w:val="ad"/>
      </w:pPr>
    </w:p>
    <w:p w:rsidR="002B5C03" w:rsidRDefault="00887C79" w:rsidP="00887C79">
      <w:pPr>
        <w:pStyle w:val="51"/>
      </w:pPr>
      <w:r>
        <w:t>Единая система информационного моделирования</w:t>
      </w:r>
    </w:p>
    <w:p w:rsidR="00E93351" w:rsidRPr="00E93351" w:rsidRDefault="00E93351" w:rsidP="00E93351">
      <w:pPr>
        <w:pStyle w:val="51"/>
      </w:pPr>
    </w:p>
    <w:p w:rsidR="00887C79" w:rsidRPr="00887C79" w:rsidRDefault="002B5C03" w:rsidP="00887C79">
      <w:pPr>
        <w:pStyle w:val="35"/>
        <w:rPr>
          <w:caps/>
        </w:rPr>
      </w:pPr>
      <w:r w:rsidRPr="00887C79">
        <w:rPr>
          <w:caps/>
        </w:rPr>
        <w:t>Строительная информационная модель</w:t>
      </w:r>
    </w:p>
    <w:p w:rsidR="002B5C03" w:rsidRDefault="00490F49" w:rsidP="00867BE0">
      <w:pPr>
        <w:pStyle w:val="51"/>
      </w:pPr>
      <w:r>
        <w:br/>
        <w:t>Правила построения</w:t>
      </w:r>
    </w:p>
    <w:p w:rsidR="002B5C03" w:rsidRDefault="002B5C03" w:rsidP="00867BE0">
      <w:pPr>
        <w:pStyle w:val="51"/>
      </w:pPr>
    </w:p>
    <w:p w:rsidR="00E93351" w:rsidRDefault="00E93351" w:rsidP="00867BE0">
      <w:pPr>
        <w:pStyle w:val="51"/>
      </w:pPr>
    </w:p>
    <w:p w:rsidR="00E93351" w:rsidRDefault="00E93351" w:rsidP="00867BE0">
      <w:pPr>
        <w:pStyle w:val="51"/>
      </w:pPr>
    </w:p>
    <w:p w:rsidR="00E93351" w:rsidRDefault="00E93351" w:rsidP="00867BE0">
      <w:pPr>
        <w:pStyle w:val="51"/>
      </w:pPr>
    </w:p>
    <w:p w:rsidR="002B5C03" w:rsidRDefault="002B5C03" w:rsidP="00CE7F9B">
      <w:pPr>
        <w:pStyle w:val="1-1"/>
      </w:pPr>
      <w:r w:rsidRPr="00E93351">
        <w:t>Настоящий проект стандарта не подлежит применению до его утверждения</w:t>
      </w:r>
    </w:p>
    <w:p w:rsidR="00E93351" w:rsidRDefault="00E93351" w:rsidP="00CE7F9B">
      <w:pPr>
        <w:pStyle w:val="1-1"/>
      </w:pPr>
    </w:p>
    <w:p w:rsidR="00E93351" w:rsidRDefault="00E93351" w:rsidP="00CE7F9B">
      <w:pPr>
        <w:pStyle w:val="1-1"/>
      </w:pPr>
    </w:p>
    <w:p w:rsidR="00E93351" w:rsidRDefault="00E93351" w:rsidP="00CE7F9B">
      <w:pPr>
        <w:pStyle w:val="1-1"/>
      </w:pPr>
    </w:p>
    <w:p w:rsidR="00E93351" w:rsidRDefault="00E93351" w:rsidP="00CE7F9B">
      <w:pPr>
        <w:pStyle w:val="1-1"/>
      </w:pPr>
    </w:p>
    <w:p w:rsidR="00E93351" w:rsidRDefault="00E93351" w:rsidP="00CE7F9B">
      <w:pPr>
        <w:pStyle w:val="1-1"/>
      </w:pPr>
    </w:p>
    <w:p w:rsidR="00E93351" w:rsidRPr="00E93351" w:rsidRDefault="00E93351" w:rsidP="00E93351">
      <w:pPr>
        <w:pStyle w:val="15"/>
      </w:pPr>
      <w:r w:rsidRPr="00E93351">
        <w:t>Москва</w:t>
      </w:r>
    </w:p>
    <w:p w:rsidR="00E93351" w:rsidRPr="00E93351" w:rsidRDefault="00E93351" w:rsidP="00E93351">
      <w:pPr>
        <w:pStyle w:val="15"/>
      </w:pPr>
      <w:r w:rsidRPr="00E93351">
        <w:t>2</w:t>
      </w:r>
      <w:r w:rsidR="00F62F96">
        <w:t>02</w:t>
      </w:r>
      <w:r w:rsidRPr="00E93351">
        <w:t>1</w:t>
      </w:r>
    </w:p>
    <w:p w:rsidR="002B5C03" w:rsidRDefault="00B94421" w:rsidP="00B94421">
      <w:pPr>
        <w:pStyle w:val="18"/>
      </w:pPr>
      <w:r>
        <w:lastRenderedPageBreak/>
        <w:t>Предисловие</w:t>
      </w:r>
    </w:p>
    <w:p w:rsidR="00B94421" w:rsidRDefault="00B94421" w:rsidP="00B94421">
      <w:pPr>
        <w:pStyle w:val="ad"/>
      </w:pPr>
      <w:r>
        <w:t>1 РАЗРАБОТАН Национальной Ассоциацией инженеров-консультантов в строительстве (НАИКС)</w:t>
      </w:r>
    </w:p>
    <w:p w:rsidR="00B94421" w:rsidRDefault="00B94421" w:rsidP="00B94421">
      <w:pPr>
        <w:pStyle w:val="ad"/>
      </w:pPr>
      <w:r>
        <w:t xml:space="preserve">2 ВНЕСЁН </w:t>
      </w:r>
      <w:r w:rsidR="00920A4E" w:rsidRPr="00920A4E">
        <w:t>Техническим комитетом по стандартизации ТК 465 «Строительство»</w:t>
      </w:r>
    </w:p>
    <w:p w:rsidR="00B94421" w:rsidRDefault="00B94421" w:rsidP="00B94421">
      <w:pPr>
        <w:pStyle w:val="ad"/>
      </w:pPr>
      <w:r>
        <w:t xml:space="preserve">3 УТВЕРЖДЁН И ВВЕДЁН В ДЕЙСТВИЕ </w:t>
      </w:r>
      <w:r w:rsidR="00920A4E">
        <w:t xml:space="preserve">Приказом Федерального агентства по техническому регулированию и метрологии от </w:t>
      </w:r>
      <w:r w:rsidR="00F62F96">
        <w:t xml:space="preserve">     №     </w:t>
      </w:r>
    </w:p>
    <w:p w:rsidR="00874480" w:rsidRPr="00CE7F9B" w:rsidRDefault="00874480" w:rsidP="00CE7F9B">
      <w:pPr>
        <w:pStyle w:val="ad"/>
      </w:pPr>
      <w:r w:rsidRPr="00CE7F9B">
        <w:t>4 ВВЕДЕН ВПЕРВЫЕ</w:t>
      </w:r>
    </w:p>
    <w:p w:rsidR="00B94421" w:rsidRDefault="00920A4E" w:rsidP="00F62F96">
      <w:pPr>
        <w:pStyle w:val="afffb"/>
      </w:pPr>
      <w:r w:rsidRPr="00920A4E">
        <w:t>Правила применения настоящего стандарта установлены в статье 26 Федерального закона от 29 июня 2015 г. N 162-ФЗ "О ста</w:t>
      </w:r>
      <w:r w:rsidRPr="00920A4E">
        <w:t>н</w:t>
      </w:r>
      <w:r w:rsidRPr="00920A4E">
        <w:t>дартизации в Российской Федерации".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</w:t>
      </w:r>
      <w:r w:rsidRPr="00920A4E">
        <w:t>е</w:t>
      </w:r>
      <w:r w:rsidRPr="00920A4E">
        <w:t>сячном информационном указателе "Национальные стандарты". В случае пересмотра (замены) или отмены настоящего стандарта с</w:t>
      </w:r>
      <w:r w:rsidRPr="00920A4E">
        <w:t>о</w:t>
      </w:r>
      <w:r w:rsidRPr="00920A4E">
        <w:t>ответствующее уведомление будет опубликовано в ближайшем в</w:t>
      </w:r>
      <w:r w:rsidRPr="00920A4E">
        <w:t>ы</w:t>
      </w:r>
      <w:r w:rsidRPr="00920A4E">
        <w:t>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</w:t>
      </w:r>
      <w:r w:rsidRPr="00920A4E">
        <w:t>а</w:t>
      </w:r>
      <w:r w:rsidRPr="00920A4E">
        <w:t>сти в сфере стандартизации в сети Интернет (</w:t>
      </w:r>
      <w:hyperlink r:id="rId9" w:history="1">
        <w:r w:rsidR="00874480" w:rsidRPr="0047599A">
          <w:rPr>
            <w:rStyle w:val="affc"/>
          </w:rPr>
          <w:t>www.rst.gov.ru</w:t>
        </w:r>
      </w:hyperlink>
      <w:r w:rsidRPr="00920A4E">
        <w:t>)</w:t>
      </w:r>
      <w:r w:rsidR="00874480">
        <w:t>.</w:t>
      </w:r>
    </w:p>
    <w:p w:rsidR="00874480" w:rsidRDefault="00874480" w:rsidP="00920A4E">
      <w:pPr>
        <w:pStyle w:val="ad"/>
      </w:pPr>
    </w:p>
    <w:p w:rsidR="00B06CCA" w:rsidRDefault="00B06CCA" w:rsidP="00920A4E">
      <w:pPr>
        <w:pStyle w:val="ad"/>
      </w:pPr>
    </w:p>
    <w:p w:rsidR="00B06CCA" w:rsidRDefault="00B06CCA" w:rsidP="00920A4E">
      <w:pPr>
        <w:pStyle w:val="ad"/>
      </w:pPr>
    </w:p>
    <w:p w:rsidR="00B06CCA" w:rsidRDefault="00874480" w:rsidP="00920A4E">
      <w:pPr>
        <w:pStyle w:val="ad"/>
      </w:pPr>
      <w:r w:rsidRPr="00D64DE3">
        <w:t>В Российской Федерации настоящий стандарт не может быть по</w:t>
      </w:r>
      <w:r w:rsidRPr="00D64DE3">
        <w:t>л</w:t>
      </w:r>
      <w:r w:rsidRPr="00D64DE3">
        <w:t>ностью или частично воспроизведен, тиражирован и распространен в качестве официального издания без разрешения Федерального агентс</w:t>
      </w:r>
      <w:r w:rsidRPr="00D64DE3">
        <w:t>т</w:t>
      </w:r>
      <w:r w:rsidRPr="00D64DE3">
        <w:t>ва по техническому регулированию и метрологии</w:t>
      </w:r>
      <w:r w:rsidR="00B06CCA">
        <w:br w:type="page"/>
      </w:r>
    </w:p>
    <w:p w:rsidR="00874480" w:rsidRDefault="00B06CCA" w:rsidP="00B06CCA">
      <w:pPr>
        <w:pStyle w:val="18"/>
      </w:pPr>
      <w:r>
        <w:lastRenderedPageBreak/>
        <w:t>Содержание</w:t>
      </w:r>
    </w:p>
    <w:p w:rsidR="0034321A" w:rsidRDefault="00214850">
      <w:pPr>
        <w:pStyle w:val="16"/>
        <w:rPr>
          <w:rFonts w:asciiTheme="minorHAnsi" w:eastAsiaTheme="minorEastAsia" w:hAnsiTheme="minorHAnsi"/>
          <w:sz w:val="22"/>
          <w:szCs w:val="22"/>
          <w:lang w:eastAsia="ru-RU"/>
        </w:rPr>
      </w:pPr>
      <w:r>
        <w:fldChar w:fldCharType="begin"/>
      </w:r>
      <w:r w:rsidR="006A44E2">
        <w:instrText xml:space="preserve"> TOC \o "1-2" \h \z \t "Заголовок 3;3;Заголовок 8;1;Заголовок 9;2" </w:instrText>
      </w:r>
      <w:r>
        <w:fldChar w:fldCharType="separate"/>
      </w:r>
      <w:hyperlink w:anchor="_Toc76639565" w:history="1">
        <w:r w:rsidR="0034321A" w:rsidRPr="009D4221">
          <w:rPr>
            <w:rStyle w:val="affc"/>
          </w:rPr>
          <w:t>1 Область применения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1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66" w:history="1">
        <w:r w:rsidR="0034321A" w:rsidRPr="009D4221">
          <w:rPr>
            <w:rStyle w:val="affc"/>
          </w:rPr>
          <w:t>2 Нормативные ссылки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1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67" w:history="1">
        <w:r w:rsidR="0034321A" w:rsidRPr="009D4221">
          <w:rPr>
            <w:rStyle w:val="affc"/>
          </w:rPr>
          <w:t>3 Термины и определения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68" w:history="1">
        <w:r w:rsidR="0034321A" w:rsidRPr="009D4221">
          <w:rPr>
            <w:rStyle w:val="affc"/>
          </w:rPr>
          <w:t>3.1 Термины и определения, относящиеся к моделям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69" w:history="1">
        <w:r w:rsidR="0034321A" w:rsidRPr="009D4221">
          <w:rPr>
            <w:rStyle w:val="affc"/>
          </w:rPr>
          <w:t>3.2 Термины и определения, относящиеся к строительной продукции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70" w:history="1">
        <w:r w:rsidR="0034321A" w:rsidRPr="009D4221">
          <w:rPr>
            <w:rStyle w:val="affc"/>
          </w:rPr>
          <w:t>3.3 Термины и определения, относящиеся к строительному производству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71" w:history="1">
        <w:r w:rsidR="0034321A" w:rsidRPr="009D4221">
          <w:rPr>
            <w:rStyle w:val="affc"/>
          </w:rPr>
          <w:t>3.4 Термины и определения, относящиеся к технологиям и методам строительства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72" w:history="1">
        <w:r w:rsidR="0034321A" w:rsidRPr="009D4221">
          <w:rPr>
            <w:rStyle w:val="affc"/>
          </w:rPr>
          <w:t>3.5 Термины и определения, относящиеся к календарно-сетевому планированию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73" w:history="1">
        <w:r w:rsidR="0034321A" w:rsidRPr="009D4221">
          <w:rPr>
            <w:rStyle w:val="affc"/>
          </w:rPr>
          <w:t>3.6 Термины и определения, относящиеся к процессам и ресурсам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74" w:history="1">
        <w:r w:rsidR="0034321A" w:rsidRPr="009D4221">
          <w:rPr>
            <w:rStyle w:val="affc"/>
          </w:rPr>
          <w:t>3.7 Термины и определения, относящиеся к организационным единицам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1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75" w:history="1">
        <w:r w:rsidR="0034321A" w:rsidRPr="009D4221">
          <w:rPr>
            <w:rStyle w:val="affc"/>
          </w:rPr>
          <w:t>4 Обозначения и сокращения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1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76" w:history="1">
        <w:r w:rsidR="0034321A" w:rsidRPr="009D4221">
          <w:rPr>
            <w:rStyle w:val="affc"/>
          </w:rPr>
          <w:t>5 Основные положения строительной информационной модели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77" w:history="1">
        <w:r w:rsidR="0034321A" w:rsidRPr="009D4221">
          <w:rPr>
            <w:rStyle w:val="affc"/>
          </w:rPr>
          <w:t>5.1 Цели использования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78" w:history="1">
        <w:r w:rsidR="0034321A" w:rsidRPr="009D4221">
          <w:rPr>
            <w:rStyle w:val="affc"/>
          </w:rPr>
          <w:t>5.2 Сценарии и порядок использования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1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79" w:history="1">
        <w:r w:rsidR="0034321A" w:rsidRPr="009D4221">
          <w:rPr>
            <w:rStyle w:val="affc"/>
          </w:rPr>
          <w:t>6 Принципы структурирования строительной информационной модели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1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80" w:history="1">
        <w:r w:rsidR="0034321A" w:rsidRPr="009D4221">
          <w:rPr>
            <w:rStyle w:val="affc"/>
          </w:rPr>
          <w:t>7 Структура строительной информационной модели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1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81" w:history="1">
        <w:r w:rsidR="0034321A" w:rsidRPr="009D4221">
          <w:rPr>
            <w:rStyle w:val="affc"/>
          </w:rPr>
          <w:t>8 Основные принципы построения строительной информационной модели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1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82" w:history="1">
        <w:r w:rsidR="0034321A" w:rsidRPr="009D4221">
          <w:rPr>
            <w:rStyle w:val="affc"/>
          </w:rPr>
          <w:t>9 Состав строительной информационной модели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1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83" w:history="1">
        <w:r w:rsidR="0034321A" w:rsidRPr="009D4221">
          <w:rPr>
            <w:rStyle w:val="affc"/>
          </w:rPr>
          <w:t>10 Принципы формирования элементного состава строительной информационной модели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1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84" w:history="1">
        <w:r w:rsidR="0034321A" w:rsidRPr="009D4221">
          <w:rPr>
            <w:rStyle w:val="affc"/>
          </w:rPr>
          <w:t>11 Требования к программно-аппаратному оснащению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1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85" w:history="1">
        <w:r w:rsidR="0034321A" w:rsidRPr="009D4221">
          <w:rPr>
            <w:rStyle w:val="affc"/>
          </w:rPr>
          <w:t>Приложение А Примеры структур строительной информационной модели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86" w:history="1">
        <w:r w:rsidR="0034321A" w:rsidRPr="009D4221">
          <w:rPr>
            <w:rStyle w:val="affc"/>
          </w:rPr>
          <w:t>А.1 Структура промышленной стройки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87" w:history="1">
        <w:r w:rsidR="0034321A" w:rsidRPr="009D4221">
          <w:rPr>
            <w:rStyle w:val="affc"/>
          </w:rPr>
          <w:t>А.2 Структура инфраструктурной стройки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88" w:history="1">
        <w:r w:rsidR="0034321A" w:rsidRPr="009D4221">
          <w:rPr>
            <w:rStyle w:val="affc"/>
          </w:rPr>
          <w:t>А.3 Структура жилой стройки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1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89" w:history="1">
        <w:r w:rsidR="0034321A" w:rsidRPr="009D4221">
          <w:rPr>
            <w:rStyle w:val="affc"/>
          </w:rPr>
          <w:t>Приложение Б Пример структур отдельных систем ОКС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90" w:history="1">
        <w:r w:rsidR="0034321A" w:rsidRPr="009D4221">
          <w:rPr>
            <w:rStyle w:val="affc"/>
          </w:rPr>
          <w:t>Б.1 Архитектурно-строительные системы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91" w:history="1">
        <w:r w:rsidR="0034321A" w:rsidRPr="009D4221">
          <w:rPr>
            <w:rStyle w:val="affc"/>
          </w:rPr>
          <w:t>Б.2 Система отопления, вентиляции и кондиционирования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92" w:history="1">
        <w:r w:rsidR="0034321A" w:rsidRPr="009D4221">
          <w:rPr>
            <w:rStyle w:val="affc"/>
          </w:rPr>
          <w:t>Б.3 Система электроснабжения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34321A" w:rsidRDefault="00214850">
      <w:pPr>
        <w:pStyle w:val="26"/>
        <w:rPr>
          <w:rFonts w:asciiTheme="minorHAnsi" w:eastAsiaTheme="minorEastAsia" w:hAnsiTheme="minorHAnsi"/>
          <w:sz w:val="22"/>
          <w:szCs w:val="22"/>
          <w:lang w:eastAsia="ru-RU"/>
        </w:rPr>
      </w:pPr>
      <w:hyperlink w:anchor="_Toc76639593" w:history="1">
        <w:r w:rsidR="0034321A" w:rsidRPr="009D4221">
          <w:rPr>
            <w:rStyle w:val="affc"/>
          </w:rPr>
          <w:t>Б.4 Система освещения</w:t>
        </w:r>
        <w:r w:rsidR="0034321A">
          <w:rPr>
            <w:webHidden/>
          </w:rPr>
          <w:tab/>
        </w:r>
        <w:r>
          <w:rPr>
            <w:webHidden/>
          </w:rPr>
          <w:fldChar w:fldCharType="begin"/>
        </w:r>
        <w:r w:rsidR="0034321A">
          <w:rPr>
            <w:webHidden/>
          </w:rPr>
          <w:instrText xml:space="preserve"> PAGEREF _Toc76639593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1DC2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B06CCA" w:rsidRDefault="00214850" w:rsidP="00EE3398">
      <w:pPr>
        <w:pStyle w:val="ad"/>
      </w:pPr>
      <w:r>
        <w:rPr>
          <w:noProof/>
        </w:rPr>
        <w:fldChar w:fldCharType="end"/>
      </w:r>
    </w:p>
    <w:p w:rsidR="00B06CCA" w:rsidRDefault="00B06CCA" w:rsidP="00CE7F9B">
      <w:pPr>
        <w:pStyle w:val="ad"/>
      </w:pPr>
      <w:r>
        <w:br w:type="page"/>
      </w:r>
    </w:p>
    <w:p w:rsidR="00B06CCA" w:rsidRDefault="00B06CCA" w:rsidP="00B06CCA">
      <w:pPr>
        <w:pStyle w:val="18"/>
      </w:pPr>
      <w:r>
        <w:lastRenderedPageBreak/>
        <w:t>Введение</w:t>
      </w:r>
    </w:p>
    <w:p w:rsidR="00B06CCA" w:rsidRDefault="005D0F9D" w:rsidP="00B06CCA">
      <w:pPr>
        <w:pStyle w:val="ad"/>
      </w:pPr>
      <w:r w:rsidRPr="005D0F9D">
        <w:t>Настоящий стандарт разработан в целях обеспечения единства понятий, принципов и терминологии в строительном моделировании, а также установления</w:t>
      </w:r>
      <w:r w:rsidR="003E4066">
        <w:t xml:space="preserve"> базовых</w:t>
      </w:r>
      <w:r w:rsidRPr="005D0F9D">
        <w:t xml:space="preserve"> требований к строительной информаци</w:t>
      </w:r>
      <w:r w:rsidR="003E4066">
        <w:t>о</w:t>
      </w:r>
      <w:r w:rsidR="003E4066">
        <w:t>н</w:t>
      </w:r>
      <w:r w:rsidR="003E4066">
        <w:t>ной модели и её составляющих,</w:t>
      </w:r>
      <w:r w:rsidRPr="005D0F9D">
        <w:t xml:space="preserve"> цифровых информационных моделей</w:t>
      </w:r>
      <w:r w:rsidR="003E4066">
        <w:t>,</w:t>
      </w:r>
      <w:r w:rsidRPr="005D0F9D">
        <w:t xml:space="preserve"> в рамках их структур и состава так, чтобы:</w:t>
      </w:r>
    </w:p>
    <w:p w:rsidR="006A3A71" w:rsidRDefault="006A3A71" w:rsidP="006A3A71">
      <w:pPr>
        <w:pStyle w:val="13"/>
      </w:pPr>
      <w:r>
        <w:t>обеспечить целостность, полноту, непротиворечивость, точность, достоверность, своевременность, актуальность, преемственность и с</w:t>
      </w:r>
      <w:r>
        <w:t>о</w:t>
      </w:r>
      <w:r>
        <w:t xml:space="preserve">гласованность данных в информационных потоках между реализуемыми сценариями использования информационных моделей для задач </w:t>
      </w:r>
      <w:r w:rsidRPr="004C1F5B">
        <w:t>подг</w:t>
      </w:r>
      <w:r w:rsidRPr="004C1F5B">
        <w:t>о</w:t>
      </w:r>
      <w:r w:rsidRPr="004C1F5B">
        <w:t>товки и</w:t>
      </w:r>
      <w:r>
        <w:t xml:space="preserve"> реализации строительных проектов;</w:t>
      </w:r>
    </w:p>
    <w:p w:rsidR="006A3A71" w:rsidRDefault="006A3A71" w:rsidP="006A3A71">
      <w:pPr>
        <w:pStyle w:val="13"/>
      </w:pPr>
      <w:r>
        <w:t>заложить системные основы для построения единого информ</w:t>
      </w:r>
      <w:r>
        <w:t>а</w:t>
      </w:r>
      <w:r>
        <w:t>ционного пространства для участников строительного проекта, повысив оперативности получения ими информации, повысить качество отчётн</w:t>
      </w:r>
      <w:r>
        <w:t>о</w:t>
      </w:r>
      <w:r>
        <w:t>сти и прогнозных оценок;</w:t>
      </w:r>
    </w:p>
    <w:p w:rsidR="006A3A71" w:rsidRDefault="006A3A71" w:rsidP="006A3A71">
      <w:pPr>
        <w:pStyle w:val="13"/>
      </w:pPr>
      <w:r>
        <w:t>снизить трудоёмкость проработки различных вариантов и сцен</w:t>
      </w:r>
      <w:r>
        <w:t>а</w:t>
      </w:r>
      <w:r>
        <w:t>риев реализации инвестиционно-строительных проектов с целью поиска наиболее рационального с точки зрения экономической эффективности и организационно-технологической надёжности;</w:t>
      </w:r>
    </w:p>
    <w:p w:rsidR="003E4066" w:rsidRDefault="006A3A71" w:rsidP="006A3A71">
      <w:pPr>
        <w:pStyle w:val="13"/>
      </w:pPr>
      <w:r>
        <w:t>облегчить повторное использование типовых организационно-технологических решений, включая возможность проведения их сравн</w:t>
      </w:r>
      <w:r>
        <w:t>и</w:t>
      </w:r>
      <w:r>
        <w:t>тельного анализа.</w:t>
      </w:r>
    </w:p>
    <w:p w:rsidR="006A3A71" w:rsidRDefault="006A3A71" w:rsidP="006A3A71">
      <w:pPr>
        <w:pStyle w:val="ad"/>
      </w:pPr>
      <w:r>
        <w:t>Это, в свою очередь, позволяет:</w:t>
      </w:r>
    </w:p>
    <w:p w:rsidR="006A3A71" w:rsidRDefault="006A3A71" w:rsidP="006A3A71">
      <w:pPr>
        <w:pStyle w:val="13"/>
      </w:pPr>
      <w:r>
        <w:t>повысить уровень зрелости применения современных технол</w:t>
      </w:r>
      <w:r>
        <w:t>о</w:t>
      </w:r>
      <w:r>
        <w:t>гий информационного моделирования в управлении инвестиционно-строительными проектами;</w:t>
      </w:r>
    </w:p>
    <w:p w:rsidR="006A3A71" w:rsidRDefault="006A3A71" w:rsidP="006A3A71">
      <w:pPr>
        <w:pStyle w:val="13"/>
      </w:pPr>
      <w:r>
        <w:lastRenderedPageBreak/>
        <w:t>повысить привносимую строительным инжинирингом добавле</w:t>
      </w:r>
      <w:r>
        <w:t>н</w:t>
      </w:r>
      <w:r>
        <w:t>ную ценность в проекты за счёт вариативного поиска наиболее эффе</w:t>
      </w:r>
      <w:r>
        <w:t>к</w:t>
      </w:r>
      <w:r>
        <w:t>тивных и надёжных организационно-технологических решений;</w:t>
      </w:r>
    </w:p>
    <w:p w:rsidR="006A3A71" w:rsidRDefault="006A3A71" w:rsidP="006A3A71">
      <w:pPr>
        <w:pStyle w:val="13"/>
      </w:pPr>
      <w:r>
        <w:t>повысить управляемость и надёжность реализации проектов в целевых границах;</w:t>
      </w:r>
    </w:p>
    <w:p w:rsidR="006A3A71" w:rsidRDefault="006A3A71" w:rsidP="006A3A71">
      <w:pPr>
        <w:pStyle w:val="13"/>
      </w:pPr>
      <w:r>
        <w:t>снизить непроизводственные издержки участников инвестицио</w:t>
      </w:r>
      <w:r>
        <w:t>н</w:t>
      </w:r>
      <w:r>
        <w:t>но-строительного проекта, повысить рентабельность их деятельности;</w:t>
      </w:r>
    </w:p>
    <w:p w:rsidR="006A3A71" w:rsidRDefault="006A3A71" w:rsidP="006A3A71">
      <w:pPr>
        <w:pStyle w:val="13"/>
      </w:pPr>
      <w:r>
        <w:t>повысить конкурентоспособность строительных компаний;</w:t>
      </w:r>
    </w:p>
    <w:p w:rsidR="006A3A71" w:rsidRDefault="006A3A71" w:rsidP="006A3A71">
      <w:pPr>
        <w:pStyle w:val="13"/>
      </w:pPr>
      <w:r>
        <w:t>осуществить интеграцию строительной деятельности в экос</w:t>
      </w:r>
      <w:r>
        <w:t>и</w:t>
      </w:r>
      <w:r>
        <w:t>стему цифровой экономики.</w:t>
      </w:r>
    </w:p>
    <w:p w:rsidR="003E4066" w:rsidRDefault="003E4066" w:rsidP="00B06CCA">
      <w:pPr>
        <w:pStyle w:val="ad"/>
      </w:pPr>
    </w:p>
    <w:p w:rsidR="00B06CCA" w:rsidRPr="00B06CCA" w:rsidRDefault="00B06CCA" w:rsidP="00B06CCA">
      <w:pPr>
        <w:pStyle w:val="ad"/>
      </w:pPr>
    </w:p>
    <w:p w:rsidR="00B94421" w:rsidRPr="00B94421" w:rsidRDefault="00B94421" w:rsidP="00B94421">
      <w:pPr>
        <w:pStyle w:val="ad"/>
      </w:pPr>
    </w:p>
    <w:p w:rsidR="002B5C03" w:rsidRDefault="002B5C03" w:rsidP="002B5C03">
      <w:pPr>
        <w:pStyle w:val="51"/>
      </w:pPr>
    </w:p>
    <w:p w:rsidR="002B5C03" w:rsidRDefault="002B5C03" w:rsidP="002B5C03">
      <w:pPr>
        <w:pStyle w:val="51"/>
      </w:pPr>
    </w:p>
    <w:p w:rsidR="00E93351" w:rsidRDefault="00E93351" w:rsidP="002B5C03">
      <w:pPr>
        <w:pStyle w:val="51"/>
      </w:pPr>
    </w:p>
    <w:p w:rsidR="00E93351" w:rsidRDefault="00E93351" w:rsidP="002B5C03">
      <w:pPr>
        <w:pStyle w:val="51"/>
      </w:pPr>
    </w:p>
    <w:p w:rsidR="00E93351" w:rsidRDefault="00E93351" w:rsidP="002B5C03">
      <w:pPr>
        <w:pStyle w:val="51"/>
      </w:pPr>
    </w:p>
    <w:p w:rsidR="00E93351" w:rsidRDefault="00E93351" w:rsidP="002B5C03">
      <w:pPr>
        <w:pStyle w:val="51"/>
      </w:pPr>
    </w:p>
    <w:p w:rsidR="00E93351" w:rsidRDefault="00E93351" w:rsidP="002B5C03">
      <w:pPr>
        <w:pStyle w:val="51"/>
      </w:pPr>
    </w:p>
    <w:p w:rsidR="00E93351" w:rsidRDefault="00E93351" w:rsidP="002B5C03">
      <w:pPr>
        <w:pStyle w:val="51"/>
      </w:pPr>
    </w:p>
    <w:p w:rsidR="00E93351" w:rsidRDefault="00E93351" w:rsidP="002B5C03">
      <w:pPr>
        <w:pStyle w:val="51"/>
      </w:pPr>
    </w:p>
    <w:p w:rsidR="00E93351" w:rsidRDefault="00E93351" w:rsidP="002B5C03">
      <w:pPr>
        <w:pStyle w:val="51"/>
        <w:sectPr w:rsidR="00E93351" w:rsidSect="00CE7F9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40" w:code="9"/>
          <w:pgMar w:top="113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9"/>
      </w:tblGrid>
      <w:tr w:rsidR="00B06CCA" w:rsidTr="005379E3">
        <w:trPr>
          <w:trHeight w:val="566"/>
        </w:trPr>
        <w:tc>
          <w:tcPr>
            <w:tcW w:w="5000" w:type="pct"/>
            <w:tcBorders>
              <w:bottom w:val="single" w:sz="18" w:space="0" w:color="auto"/>
            </w:tcBorders>
          </w:tcPr>
          <w:p w:rsidR="00B06CCA" w:rsidRPr="007E01EE" w:rsidRDefault="00B06CCA" w:rsidP="005379E3">
            <w:pPr>
              <w:pStyle w:val="2-1"/>
            </w:pPr>
            <w:r w:rsidRPr="007E01EE">
              <w:lastRenderedPageBreak/>
              <w:t>НАЦИОНАЛЬНЫЙ СТАНДАРТ РОССИЙСКОЙ ФЕДЕРАЦИИ</w:t>
            </w:r>
          </w:p>
        </w:tc>
      </w:tr>
      <w:tr w:rsidR="00B06CCA" w:rsidRPr="00887C79" w:rsidTr="005379E3">
        <w:trPr>
          <w:trHeight w:val="2925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</w:tcPr>
          <w:p w:rsidR="00B06CCA" w:rsidRDefault="00887C79" w:rsidP="00100BEA">
            <w:pPr>
              <w:pStyle w:val="afc"/>
            </w:pPr>
            <w:r>
              <w:t>Единая система информационного моделирования</w:t>
            </w:r>
          </w:p>
          <w:p w:rsidR="00887C79" w:rsidRDefault="00887C79" w:rsidP="00100BEA">
            <w:pPr>
              <w:pStyle w:val="afc"/>
            </w:pPr>
            <w:r>
              <w:t>СТРОИТЕЛЬНАЯ ИНФОРМАЦИОННАЯ МОДЕЛЬ</w:t>
            </w:r>
          </w:p>
          <w:p w:rsidR="00A727F4" w:rsidRPr="00887C79" w:rsidRDefault="00490F49" w:rsidP="00100BEA">
            <w:pPr>
              <w:pStyle w:val="afc"/>
              <w:rPr>
                <w:lang w:val="en-US"/>
              </w:rPr>
            </w:pPr>
            <w:r>
              <w:t>Правилапостроения</w:t>
            </w:r>
          </w:p>
          <w:p w:rsidR="00A727F4" w:rsidRPr="007E1F41" w:rsidRDefault="00A727F4" w:rsidP="007E1F41">
            <w:pPr>
              <w:pStyle w:val="aff6"/>
            </w:pPr>
            <w:r w:rsidRPr="007E1F41">
              <w:t>Theunified</w:t>
            </w:r>
            <w:r w:rsidR="00100BEA" w:rsidRPr="007E1F41">
              <w:t>systemof</w:t>
            </w:r>
            <w:r w:rsidRPr="007E1F41">
              <w:t>informationmodeling.</w:t>
            </w:r>
            <w:r w:rsidR="00077C30" w:rsidRPr="007E1F41">
              <w:br/>
            </w:r>
            <w:r w:rsidRPr="007E1F41">
              <w:t>Construction</w:t>
            </w:r>
            <w:r w:rsidR="005379E3" w:rsidRPr="007E1F41">
              <w:t>i</w:t>
            </w:r>
            <w:r w:rsidRPr="007E1F41">
              <w:t>nformation</w:t>
            </w:r>
            <w:r w:rsidR="005379E3" w:rsidRPr="007E1F41">
              <w:t>m</w:t>
            </w:r>
            <w:r w:rsidRPr="007E1F41">
              <w:t>odel</w:t>
            </w:r>
            <w:r w:rsidR="00490F49" w:rsidRPr="007E1F41">
              <w:t>. Rulesforbuilding a model</w:t>
            </w:r>
          </w:p>
        </w:tc>
      </w:tr>
      <w:tr w:rsidR="007E01EE" w:rsidRPr="00A727F4" w:rsidTr="005379E3">
        <w:tc>
          <w:tcPr>
            <w:tcW w:w="5000" w:type="pct"/>
            <w:tcBorders>
              <w:top w:val="single" w:sz="12" w:space="0" w:color="auto"/>
            </w:tcBorders>
          </w:tcPr>
          <w:p w:rsidR="007E01EE" w:rsidRPr="007E01EE" w:rsidRDefault="007E01EE" w:rsidP="005379E3">
            <w:pPr>
              <w:pStyle w:val="af5"/>
            </w:pPr>
            <w:r>
              <w:t>Дата введения</w:t>
            </w:r>
            <w:r w:rsidR="005379E3" w:rsidRPr="00490F49">
              <w:t xml:space="preserve"> —</w:t>
            </w:r>
            <w:r>
              <w:t xml:space="preserve"> 2021 </w:t>
            </w:r>
            <w:r w:rsidR="005379E3" w:rsidRPr="00490F49">
              <w:t>—</w:t>
            </w:r>
            <w:r w:rsidR="005379E3">
              <w:t>ХХ</w:t>
            </w:r>
            <w:r w:rsidR="005379E3" w:rsidRPr="00490F49">
              <w:t xml:space="preserve">— </w:t>
            </w:r>
            <w:r w:rsidR="005379E3">
              <w:t>ХХ</w:t>
            </w:r>
          </w:p>
        </w:tc>
      </w:tr>
    </w:tbl>
    <w:p w:rsidR="00E93351" w:rsidRDefault="005379E3" w:rsidP="005379E3">
      <w:pPr>
        <w:pStyle w:val="11"/>
      </w:pPr>
      <w:bookmarkStart w:id="0" w:name="_Toc76639565"/>
      <w:r>
        <w:t>Область применения</w:t>
      </w:r>
      <w:bookmarkEnd w:id="0"/>
    </w:p>
    <w:p w:rsidR="005379E3" w:rsidRDefault="006A3A71" w:rsidP="005379E3">
      <w:pPr>
        <w:pStyle w:val="ad"/>
      </w:pPr>
      <w:r w:rsidRPr="006A3A71">
        <w:t>Настоящий стандарт устанавливает основные понятия и принципы построения строительных информационных моделей, которые могут и</w:t>
      </w:r>
      <w:r w:rsidRPr="006A3A71">
        <w:t>с</w:t>
      </w:r>
      <w:r w:rsidRPr="006A3A71">
        <w:t>пользоваться:</w:t>
      </w:r>
    </w:p>
    <w:p w:rsidR="006A3A71" w:rsidRDefault="006A3A71" w:rsidP="006A3A71">
      <w:pPr>
        <w:pStyle w:val="13"/>
      </w:pPr>
      <w:r>
        <w:t>заказчиками, техническими заказчиками, которые хотят быть уверенными в способности строительных организаций реализовывать проекты в установленных целевых границах (время, стоимость, качес</w:t>
      </w:r>
      <w:r>
        <w:t>т</w:t>
      </w:r>
      <w:r>
        <w:t>во);</w:t>
      </w:r>
    </w:p>
    <w:p w:rsidR="006A3A71" w:rsidRDefault="006A3A71" w:rsidP="004C1F5B">
      <w:pPr>
        <w:pStyle w:val="13"/>
      </w:pPr>
      <w:r>
        <w:t>строительными организациями, стремящимися к устойчивому успеху посредством внедрения технологий информационного модел</w:t>
      </w:r>
      <w:r>
        <w:t>и</w:t>
      </w:r>
      <w:r>
        <w:t xml:space="preserve">рования в </w:t>
      </w:r>
      <w:r w:rsidR="004C1F5B" w:rsidRPr="004C1F5B">
        <w:t>подготовк</w:t>
      </w:r>
      <w:r w:rsidR="004C1F5B">
        <w:t>у</w:t>
      </w:r>
      <w:r w:rsidR="004C1F5B" w:rsidRPr="004C1F5B">
        <w:t xml:space="preserve"> и реализаци</w:t>
      </w:r>
      <w:r w:rsidR="004C1F5B">
        <w:t>ю</w:t>
      </w:r>
      <w:r w:rsidR="004C1F5B" w:rsidRPr="004C1F5B">
        <w:t xml:space="preserve"> строительных проектов</w:t>
      </w:r>
      <w:r>
        <w:t>;</w:t>
      </w:r>
    </w:p>
    <w:p w:rsidR="006A3A71" w:rsidRDefault="006A3A71" w:rsidP="006A3A71">
      <w:pPr>
        <w:pStyle w:val="13"/>
      </w:pPr>
      <w:r>
        <w:t>организациями, которые хотят быть уверенными в своей цепочке поставок, и в том, что их требования к продукции и услугам будут в</w:t>
      </w:r>
      <w:r>
        <w:t>ы</w:t>
      </w:r>
      <w:r>
        <w:t>полнены поставщиками;</w:t>
      </w:r>
    </w:p>
    <w:p w:rsidR="006A3A71" w:rsidRDefault="006A3A71" w:rsidP="006A3A71">
      <w:pPr>
        <w:pStyle w:val="13"/>
      </w:pPr>
      <w:r>
        <w:t>организациями и заинтересованными сторонами, которые стр</w:t>
      </w:r>
      <w:r>
        <w:t>е</w:t>
      </w:r>
      <w:r>
        <w:t>мятся улучшать взаимодействие через общее понимание терминологии, используемой в строительном моделировании;</w:t>
      </w:r>
    </w:p>
    <w:p w:rsidR="006A3A71" w:rsidRDefault="006A3A71" w:rsidP="006A3A71">
      <w:pPr>
        <w:pStyle w:val="13"/>
      </w:pPr>
      <w:r>
        <w:lastRenderedPageBreak/>
        <w:t>организациями, проводящими оценку соответствия требованиям единой системы информационного моделирования;</w:t>
      </w:r>
    </w:p>
    <w:p w:rsidR="006A3A71" w:rsidRDefault="006A3A71" w:rsidP="006A3A71">
      <w:pPr>
        <w:pStyle w:val="13"/>
      </w:pPr>
      <w:r>
        <w:t>поставщиками, которые проводят обучение, оценку или консул</w:t>
      </w:r>
      <w:r>
        <w:t>ь</w:t>
      </w:r>
      <w:r>
        <w:t>тирование в области строительного моделирования;</w:t>
      </w:r>
    </w:p>
    <w:p w:rsidR="006A3A71" w:rsidRDefault="006A3A71" w:rsidP="006A3A71">
      <w:pPr>
        <w:pStyle w:val="13"/>
      </w:pPr>
      <w:r>
        <w:t>разработчиками стандартов организаций.</w:t>
      </w:r>
    </w:p>
    <w:p w:rsidR="006A3A71" w:rsidRDefault="006A3A71" w:rsidP="006A3A71">
      <w:pPr>
        <w:pStyle w:val="ad"/>
      </w:pPr>
      <w:r w:rsidRPr="006A3A71">
        <w:t>Настоящий стандарт может применяться организациями любого типа, включая государственные, частные или общественные организ</w:t>
      </w:r>
      <w:r w:rsidRPr="006A3A71">
        <w:t>а</w:t>
      </w:r>
      <w:r w:rsidRPr="006A3A71">
        <w:t>ции, в отношении строительных проектов любых видов, независимо от их сложности, масштаба или продолжительности.</w:t>
      </w:r>
    </w:p>
    <w:p w:rsidR="005379E3" w:rsidRDefault="005379E3" w:rsidP="005379E3">
      <w:pPr>
        <w:pStyle w:val="11"/>
      </w:pPr>
      <w:bookmarkStart w:id="1" w:name="_Toc76639566"/>
      <w:r>
        <w:t>Нормативные ссылки</w:t>
      </w:r>
      <w:bookmarkEnd w:id="1"/>
    </w:p>
    <w:p w:rsidR="005379E3" w:rsidRDefault="005379E3" w:rsidP="005379E3">
      <w:pPr>
        <w:pStyle w:val="ad"/>
      </w:pPr>
      <w:r>
        <w:t>В настоящем стандарте использованы нормативные ссылки на следующие документы:</w:t>
      </w:r>
    </w:p>
    <w:p w:rsidR="003015E9" w:rsidRDefault="003015E9" w:rsidP="003015E9">
      <w:pPr>
        <w:pStyle w:val="ad"/>
      </w:pPr>
      <w:r>
        <w:t>ГОСТ Р 10.0.05-2019/ИСО 12006-2:2015 Система стандартов и</w:t>
      </w:r>
      <w:r>
        <w:t>н</w:t>
      </w:r>
      <w:r>
        <w:t>формационного моделирования зданий и сооружений. Строительство зданий. Структура информации об объектах строительства. Часть 2. О</w:t>
      </w:r>
      <w:r>
        <w:t>с</w:t>
      </w:r>
      <w:r>
        <w:t>новные принципы классификации</w:t>
      </w:r>
    </w:p>
    <w:p w:rsidR="003015E9" w:rsidRDefault="003015E9" w:rsidP="003015E9">
      <w:pPr>
        <w:pStyle w:val="ad"/>
      </w:pPr>
      <w:r>
        <w:t>ГОСТ Р ИСО 10007-2019 Менеджмент качества. Руководящие ук</w:t>
      </w:r>
      <w:r>
        <w:t>а</w:t>
      </w:r>
      <w:r>
        <w:t>зания по менеджменту конфигурации</w:t>
      </w:r>
    </w:p>
    <w:p w:rsidR="003015E9" w:rsidRDefault="003015E9" w:rsidP="003015E9">
      <w:pPr>
        <w:pStyle w:val="ad"/>
      </w:pPr>
      <w:r>
        <w:t>ГОСТ Р ИСО 21500-2014 Руководство по проектному менеджменту (Переиздание)</w:t>
      </w:r>
    </w:p>
    <w:p w:rsidR="003015E9" w:rsidRDefault="003015E9" w:rsidP="003015E9">
      <w:pPr>
        <w:pStyle w:val="ad"/>
      </w:pPr>
      <w:r>
        <w:t>ГОСТ Р ИСО 31000-2019 Менеджмент риска. Принципы и руков</w:t>
      </w:r>
      <w:r>
        <w:t>о</w:t>
      </w:r>
      <w:r>
        <w:t>дство (Переиздание)</w:t>
      </w:r>
    </w:p>
    <w:p w:rsidR="003015E9" w:rsidRDefault="003015E9" w:rsidP="003015E9">
      <w:pPr>
        <w:pStyle w:val="ad"/>
      </w:pPr>
      <w:r>
        <w:t>ГОСТ Р ИСО 6707-1-2020 Здания и сооружения. Общие термины</w:t>
      </w:r>
    </w:p>
    <w:p w:rsidR="003015E9" w:rsidRDefault="003015E9" w:rsidP="003015E9">
      <w:pPr>
        <w:pStyle w:val="ad"/>
      </w:pPr>
      <w:r>
        <w:t>ГОСТ Р ИСО 9000-2015 Системы менеджмента качества. Осно</w:t>
      </w:r>
      <w:r>
        <w:t>в</w:t>
      </w:r>
      <w:r>
        <w:t>ные положения и словарь (Издание с Поправкой)</w:t>
      </w:r>
    </w:p>
    <w:p w:rsidR="003015E9" w:rsidRDefault="003015E9" w:rsidP="003015E9">
      <w:pPr>
        <w:pStyle w:val="ad"/>
      </w:pPr>
      <w:r>
        <w:t>СП 54.13330.2016 Здания жилые многоквартирные. Актуализир</w:t>
      </w:r>
      <w:r>
        <w:t>о</w:t>
      </w:r>
      <w:r>
        <w:t>ванная редакция СНиП 31-01-2003 (с Изменениями N 1, 2, 3)</w:t>
      </w:r>
    </w:p>
    <w:p w:rsidR="003015E9" w:rsidRDefault="003015E9" w:rsidP="003015E9">
      <w:pPr>
        <w:pStyle w:val="ad"/>
      </w:pPr>
      <w:r>
        <w:lastRenderedPageBreak/>
        <w:t>СП 333.1325800.2020 Информационное моделирование в стро</w:t>
      </w:r>
      <w:r>
        <w:t>и</w:t>
      </w:r>
      <w:r>
        <w:t>тельстве. Правила формирования информационной модели объектов на различных стадиях жизненного цикла</w:t>
      </w:r>
    </w:p>
    <w:p w:rsidR="00281B5A" w:rsidRDefault="00281B5A" w:rsidP="00CE7F9B">
      <w:pPr>
        <w:pStyle w:val="aff8"/>
      </w:pPr>
      <w:r w:rsidRPr="00CE7F9B">
        <w:rPr>
          <w:spacing w:val="60"/>
        </w:rPr>
        <w:t>Примечание</w:t>
      </w:r>
      <w:r>
        <w:t xml:space="preserve"> — </w:t>
      </w:r>
      <w:r w:rsidRPr="00281B5A">
        <w:t>При пользовании настоящим стандартом целесообразно проверить действие ссылочных документов в информационной системе общего пользования - на официальном сайте федерального органа исполнительной власти в сфере стандартизации в сети Интернет или по ежегодно издаваемому информ</w:t>
      </w:r>
      <w:r w:rsidRPr="00281B5A">
        <w:t>а</w:t>
      </w:r>
      <w:r w:rsidRPr="00281B5A">
        <w:t>ционному указателю "Национальные стандарты", который опубликован по состоянию на 1 января текущего года, и по выпускам ежемесячно издаваемого информационн</w:t>
      </w:r>
      <w:r w:rsidRPr="00281B5A">
        <w:t>о</w:t>
      </w:r>
      <w:r w:rsidRPr="00281B5A">
        <w:t>го указателя "Национальные стандарты" за текущий год. Если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заменен ссылочный документ, на который дана датированная ссылка, то рекомендуется использовать версию этого документа с указанным выше годом утверждения (принятия). Если после утверждения настоящего стандарта в ссылочный документ, на который дана датированная ссылка, внесено изменение, затрагивающее положение, на которое дана ссылка, то это положение рекомендуе</w:t>
      </w:r>
      <w:r w:rsidRPr="00281B5A">
        <w:t>т</w:t>
      </w:r>
      <w:r w:rsidRPr="00281B5A">
        <w:t>ся применять без учета данного изменения. Если ссылочный документ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0E12FB" w:rsidRDefault="00281B5A" w:rsidP="00281B5A">
      <w:pPr>
        <w:pStyle w:val="11"/>
      </w:pPr>
      <w:bookmarkStart w:id="2" w:name="_Toc76639567"/>
      <w:r>
        <w:t>Термины и определения</w:t>
      </w:r>
      <w:bookmarkEnd w:id="2"/>
    </w:p>
    <w:p w:rsidR="00887C79" w:rsidRDefault="00281B5A" w:rsidP="00281B5A">
      <w:pPr>
        <w:pStyle w:val="ad"/>
      </w:pPr>
      <w:r w:rsidRPr="00281B5A">
        <w:t>В настоящем стандарте применены следующие термины с соо</w:t>
      </w:r>
      <w:r w:rsidRPr="00281B5A">
        <w:t>т</w:t>
      </w:r>
      <w:r w:rsidRPr="00281B5A">
        <w:t>ветствующими определениями:</w:t>
      </w:r>
      <w:r w:rsidR="00887C79">
        <w:br w:type="page"/>
      </w:r>
    </w:p>
    <w:p w:rsidR="00281B5A" w:rsidRDefault="006A3A71" w:rsidP="00281B5A">
      <w:pPr>
        <w:pStyle w:val="21"/>
      </w:pPr>
      <w:bookmarkStart w:id="3" w:name="_Toc76639568"/>
      <w:r>
        <w:lastRenderedPageBreak/>
        <w:t>Термины и определения</w:t>
      </w:r>
      <w:r w:rsidR="00E64492">
        <w:t>,</w:t>
      </w:r>
      <w:r>
        <w:t xml:space="preserve"> относящиеся к моделям</w:t>
      </w:r>
      <w:bookmarkEnd w:id="3"/>
    </w:p>
    <w:p w:rsidR="005D0F9D" w:rsidRDefault="005D0F9D" w:rsidP="00782E50">
      <w:pPr>
        <w:pStyle w:val="37"/>
      </w:pPr>
    </w:p>
    <w:p w:rsidR="005D0F9D" w:rsidRDefault="006A3A71" w:rsidP="007A16C8">
      <w:pPr>
        <w:pStyle w:val="afffe"/>
      </w:pPr>
      <w:r>
        <w:rPr>
          <w:b/>
        </w:rPr>
        <w:t>информационная модель объекта капитального строительс</w:t>
      </w:r>
      <w:r>
        <w:rPr>
          <w:b/>
        </w:rPr>
        <w:t>т</w:t>
      </w:r>
      <w:r>
        <w:rPr>
          <w:b/>
        </w:rPr>
        <w:t>ва</w:t>
      </w:r>
      <w:r>
        <w:t xml:space="preserve"> (ИМ ОКС)</w:t>
      </w:r>
      <w:r w:rsidR="005D0F9D">
        <w:t xml:space="preserve">: </w:t>
      </w:r>
      <w:r w:rsidRPr="006A3A71">
        <w:t>Совокупность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</w:t>
      </w:r>
      <w:r w:rsidRPr="006A3A71">
        <w:t>у</w:t>
      </w:r>
      <w:r w:rsidRPr="006A3A71">
        <w:t>ществления архитектурно-строительного проектирования, строительс</w:t>
      </w:r>
      <w:r w:rsidRPr="006A3A71">
        <w:t>т</w:t>
      </w:r>
      <w:r w:rsidRPr="006A3A71">
        <w:t>ва, реконструкции, капитального ремонта, эксплуатации и (или) сноса объ</w:t>
      </w:r>
      <w:r>
        <w:t>екта капитального строительства</w:t>
      </w:r>
      <w:r w:rsidR="005D0F9D">
        <w:t>.</w:t>
      </w:r>
    </w:p>
    <w:p w:rsidR="005D0F9D" w:rsidRPr="00A43269" w:rsidRDefault="005D0F9D" w:rsidP="007A16C8">
      <w:pPr>
        <w:pStyle w:val="afffe"/>
      </w:pPr>
      <w:r>
        <w:t>[</w:t>
      </w:r>
      <w:r w:rsidR="006A3A71">
        <w:t>Градостроительный кодекс РФ</w:t>
      </w:r>
      <w:r>
        <w:t xml:space="preserve">, </w:t>
      </w:r>
      <w:r w:rsidR="006A3A71">
        <w:t>глава 7, статья 1, пункт 10.3</w:t>
      </w:r>
      <w:r>
        <w:t>]</w:t>
      </w:r>
    </w:p>
    <w:p w:rsidR="005D0F9D" w:rsidRDefault="005D0F9D" w:rsidP="00782E50">
      <w:pPr>
        <w:pStyle w:val="37"/>
      </w:pPr>
    </w:p>
    <w:p w:rsidR="005D0F9D" w:rsidRDefault="006A3A71" w:rsidP="007A16C8">
      <w:pPr>
        <w:pStyle w:val="affff"/>
      </w:pPr>
      <w:r>
        <w:rPr>
          <w:b/>
        </w:rPr>
        <w:t>цифровая информационная модель</w:t>
      </w:r>
      <w:r w:rsidR="005D0F9D">
        <w:t xml:space="preserve"> (</w:t>
      </w:r>
      <w:r>
        <w:t>трёхмерная модель</w:t>
      </w:r>
      <w:r w:rsidR="005D0F9D">
        <w:t xml:space="preserve">): </w:t>
      </w:r>
      <w:r w:rsidRPr="006A3A71">
        <w:t>Эле</w:t>
      </w:r>
      <w:r w:rsidRPr="006A3A71">
        <w:t>к</w:t>
      </w:r>
      <w:r w:rsidRPr="006A3A71">
        <w:t>тронный документ в составе информационной модели объекта кап</w:t>
      </w:r>
      <w:r w:rsidRPr="006A3A71">
        <w:t>и</w:t>
      </w:r>
      <w:r w:rsidRPr="006A3A71">
        <w:t>тального строительства (ИМ ОКС), представленный в цифровом объек</w:t>
      </w:r>
      <w:r w:rsidRPr="006A3A71">
        <w:t>т</w:t>
      </w:r>
      <w:r w:rsidRPr="006A3A71">
        <w:t>но-пространственном виде.</w:t>
      </w:r>
    </w:p>
    <w:p w:rsidR="005D0F9D" w:rsidRPr="00E23C04" w:rsidRDefault="005D0F9D" w:rsidP="007A16C8">
      <w:pPr>
        <w:pStyle w:val="affff"/>
      </w:pPr>
      <w:r w:rsidRPr="00E23C04">
        <w:t>[</w:t>
      </w:r>
      <w:r w:rsidR="006A3A71" w:rsidRPr="006A3A71">
        <w:t>СП 333.1325800.2020</w:t>
      </w:r>
      <w:r w:rsidR="006A3A71">
        <w:t xml:space="preserve">, </w:t>
      </w:r>
      <w:r w:rsidR="001333DA">
        <w:t>пункт</w:t>
      </w:r>
      <w:r w:rsidR="006A3A71" w:rsidRPr="006A3A71">
        <w:t xml:space="preserve"> 3.1.6</w:t>
      </w:r>
      <w:r w:rsidRPr="00E23C04">
        <w:t>]</w:t>
      </w:r>
    </w:p>
    <w:p w:rsidR="005D0F9D" w:rsidRPr="00E23C04" w:rsidRDefault="005D0F9D" w:rsidP="007A16C8">
      <w:pPr>
        <w:pStyle w:val="ABPrimRamk"/>
      </w:pPr>
      <w:r w:rsidRPr="00E23C04">
        <w:rPr>
          <w:spacing w:val="60"/>
        </w:rPr>
        <w:t>Примечание</w:t>
      </w:r>
      <w:r>
        <w:rPr>
          <w:spacing w:val="60"/>
        </w:rPr>
        <w:t>—</w:t>
      </w:r>
      <w:r w:rsidR="006A3A71" w:rsidRPr="006A3A71">
        <w:t xml:space="preserve"> Примерами цифровой информационной модели (ЦИМ) являются цифровая информационная модель объекта капитального строительства (ЦИМ ОКС), инженерная цифровая модель местности (ИЦММ) и другие виды ци</w:t>
      </w:r>
      <w:r w:rsidR="006A3A71" w:rsidRPr="006A3A71">
        <w:t>ф</w:t>
      </w:r>
      <w:r w:rsidR="006A3A71" w:rsidRPr="006A3A71">
        <w:t xml:space="preserve">ровых информационных моделей, </w:t>
      </w:r>
      <w:r w:rsidR="006A3A71">
        <w:t>применяемых для различных целей</w:t>
      </w:r>
      <w:r>
        <w:t>.</w:t>
      </w:r>
    </w:p>
    <w:p w:rsidR="006A3A71" w:rsidRDefault="006A3A71" w:rsidP="00782E50">
      <w:pPr>
        <w:pStyle w:val="37"/>
      </w:pPr>
    </w:p>
    <w:p w:rsidR="006A3A71" w:rsidRDefault="006A3A71" w:rsidP="007A16C8">
      <w:pPr>
        <w:pStyle w:val="afffe"/>
      </w:pPr>
      <w:r>
        <w:rPr>
          <w:b/>
        </w:rPr>
        <w:t>цифровая информационная модель объекта капитального строительства</w:t>
      </w:r>
      <w:r>
        <w:t xml:space="preserve"> (ЦИМ ОКС): </w:t>
      </w:r>
      <w:r w:rsidRPr="006A3A71">
        <w:t>Совокупность взаимосвязанных инженерно-технических и инженерно-технологических данных об объекте капитал</w:t>
      </w:r>
      <w:r w:rsidRPr="006A3A71">
        <w:t>ь</w:t>
      </w:r>
      <w:r w:rsidRPr="006A3A71">
        <w:t>ного строительства, представленных в цифровом объектно-пространственном виде</w:t>
      </w:r>
      <w:r>
        <w:t>.</w:t>
      </w:r>
    </w:p>
    <w:p w:rsidR="006A3A71" w:rsidRPr="00A43269" w:rsidRDefault="006A3A71" w:rsidP="007A16C8">
      <w:pPr>
        <w:pStyle w:val="afffe"/>
      </w:pPr>
      <w:r>
        <w:t xml:space="preserve">[СП 333.1325800.2020, </w:t>
      </w:r>
      <w:r w:rsidR="001333DA">
        <w:t>пункт</w:t>
      </w:r>
      <w:r>
        <w:t xml:space="preserve"> 3.1.4]</w:t>
      </w:r>
    </w:p>
    <w:p w:rsidR="006A3A71" w:rsidRDefault="006A3A71" w:rsidP="00782E50">
      <w:pPr>
        <w:pStyle w:val="37"/>
      </w:pPr>
    </w:p>
    <w:p w:rsidR="006A3A71" w:rsidRDefault="006A3A71" w:rsidP="007A16C8">
      <w:pPr>
        <w:pStyle w:val="afffe"/>
      </w:pPr>
      <w:r>
        <w:rPr>
          <w:b/>
        </w:rPr>
        <w:t>инженерная цифровая модель местности</w:t>
      </w:r>
      <w:r>
        <w:t xml:space="preserve"> (ИЦММ): </w:t>
      </w:r>
      <w:r w:rsidRPr="006A3A71">
        <w:t>Совоку</w:t>
      </w:r>
      <w:r w:rsidRPr="006A3A71">
        <w:t>п</w:t>
      </w:r>
      <w:r w:rsidRPr="006A3A71">
        <w:t>ность взаимосвязанных инженерно-геодезических, инженерно-геологических, инженерно-гидрометеорологических, инженерно-экологических данных, инженерно-геотехнических данных и данных о территории объекта капитального строительства, представленных в цифровом виде для автоматизированного решения задач управления процессами на жизненном цикле объектов капитального строительства</w:t>
      </w:r>
      <w:r>
        <w:t>.</w:t>
      </w:r>
    </w:p>
    <w:p w:rsidR="006A3A71" w:rsidRPr="00A43269" w:rsidRDefault="006A3A71" w:rsidP="007A16C8">
      <w:pPr>
        <w:pStyle w:val="afffe"/>
      </w:pPr>
      <w:r>
        <w:t xml:space="preserve">[СП 333.1325800.2020, </w:t>
      </w:r>
      <w:r w:rsidR="001333DA">
        <w:t>пункт</w:t>
      </w:r>
      <w:r>
        <w:t xml:space="preserve"> 3.1.5]</w:t>
      </w:r>
    </w:p>
    <w:p w:rsidR="003015E9" w:rsidRPr="003015E9" w:rsidRDefault="003015E9" w:rsidP="00782E50">
      <w:pPr>
        <w:pStyle w:val="37"/>
      </w:pPr>
    </w:p>
    <w:p w:rsidR="00397B25" w:rsidRDefault="00397B25" w:rsidP="007A16C8">
      <w:pPr>
        <w:pStyle w:val="afffe"/>
      </w:pPr>
      <w:r>
        <w:rPr>
          <w:b/>
        </w:rPr>
        <w:t>атрибутивные данные</w:t>
      </w:r>
      <w:r>
        <w:t xml:space="preserve">: </w:t>
      </w:r>
      <w:r w:rsidRPr="00397B25">
        <w:t>Существенные свойства элемента ци</w:t>
      </w:r>
      <w:r w:rsidRPr="00397B25">
        <w:t>ф</w:t>
      </w:r>
      <w:r w:rsidRPr="00397B25">
        <w:t>ровой информационной модели, определяющие его характеристики, представленные в виде алфавитно-цифровых символов</w:t>
      </w:r>
      <w:r>
        <w:t>.</w:t>
      </w:r>
    </w:p>
    <w:p w:rsidR="00397B25" w:rsidRPr="00A43269" w:rsidRDefault="00397B25" w:rsidP="007A16C8">
      <w:pPr>
        <w:pStyle w:val="afffe"/>
      </w:pPr>
      <w:r>
        <w:t xml:space="preserve">[СП 333.1325800.2020, </w:t>
      </w:r>
      <w:r w:rsidR="001333DA">
        <w:t>пункт</w:t>
      </w:r>
      <w:r>
        <w:t xml:space="preserve"> 3.1.9]</w:t>
      </w:r>
    </w:p>
    <w:p w:rsidR="00397B25" w:rsidRDefault="00397B25" w:rsidP="00782E50">
      <w:pPr>
        <w:pStyle w:val="37"/>
      </w:pPr>
    </w:p>
    <w:p w:rsidR="00397B25" w:rsidRDefault="00AF786D" w:rsidP="007A16C8">
      <w:pPr>
        <w:pStyle w:val="afffe"/>
      </w:pPr>
      <w:r>
        <w:rPr>
          <w:b/>
        </w:rPr>
        <w:t>г</w:t>
      </w:r>
      <w:r w:rsidR="00397B25">
        <w:rPr>
          <w:b/>
        </w:rPr>
        <w:t>еометрические данные</w:t>
      </w:r>
      <w:r w:rsidR="00397B25">
        <w:t xml:space="preserve">: </w:t>
      </w:r>
      <w:r w:rsidR="00397B25" w:rsidRPr="00397B25">
        <w:t>Данные, определяющие размеры, фо</w:t>
      </w:r>
      <w:r w:rsidR="00397B25" w:rsidRPr="00397B25">
        <w:t>р</w:t>
      </w:r>
      <w:r w:rsidR="00397B25" w:rsidRPr="00397B25">
        <w:t>му и пространственное расположение элемента цифровой информац</w:t>
      </w:r>
      <w:r w:rsidR="00397B25" w:rsidRPr="00397B25">
        <w:t>и</w:t>
      </w:r>
      <w:r w:rsidR="00397B25" w:rsidRPr="00397B25">
        <w:t>онной модели</w:t>
      </w:r>
      <w:r w:rsidR="00397B25">
        <w:t>.</w:t>
      </w:r>
    </w:p>
    <w:p w:rsidR="00397B25" w:rsidRPr="00A43269" w:rsidRDefault="00397B25" w:rsidP="007A16C8">
      <w:pPr>
        <w:pStyle w:val="afffe"/>
      </w:pPr>
      <w:r>
        <w:t xml:space="preserve">[СП 333.1325800.2020, </w:t>
      </w:r>
      <w:r w:rsidR="001333DA">
        <w:t>пункт</w:t>
      </w:r>
      <w:r>
        <w:t xml:space="preserve"> 3.1.10]</w:t>
      </w:r>
    </w:p>
    <w:p w:rsidR="00397B25" w:rsidRDefault="00397B25" w:rsidP="00782E50">
      <w:pPr>
        <w:pStyle w:val="37"/>
      </w:pPr>
      <w:r>
        <w:rPr>
          <w:b/>
        </w:rPr>
        <w:t>строительное представление цифровой информацио</w:t>
      </w:r>
      <w:r>
        <w:rPr>
          <w:b/>
        </w:rPr>
        <w:t>н</w:t>
      </w:r>
      <w:r>
        <w:rPr>
          <w:b/>
        </w:rPr>
        <w:t>ной модели</w:t>
      </w:r>
      <w:r>
        <w:t xml:space="preserve"> (СП ЦИМ): </w:t>
      </w:r>
      <w:r w:rsidRPr="00397B25">
        <w:t>Цифровая информационная модель, сформир</w:t>
      </w:r>
      <w:r w:rsidRPr="00397B25">
        <w:t>о</w:t>
      </w:r>
      <w:r w:rsidRPr="00397B25">
        <w:t>ванная из ЦИМ проектных решений (как частный случай из ЦИМ ОКС и/или ИЦММ) в структуре и логике технологии строительного произво</w:t>
      </w:r>
      <w:r w:rsidRPr="00397B25">
        <w:t>д</w:t>
      </w:r>
      <w:r w:rsidRPr="00397B25">
        <w:t>ства и наполненная связанными с ней атрибутивными данными</w:t>
      </w:r>
      <w:r>
        <w:t>.</w:t>
      </w:r>
    </w:p>
    <w:p w:rsidR="00397B25" w:rsidRPr="00D95DF5" w:rsidRDefault="00397B25" w:rsidP="00782E50">
      <w:pPr>
        <w:pStyle w:val="37"/>
      </w:pPr>
      <w:r>
        <w:rPr>
          <w:b/>
        </w:rPr>
        <w:t xml:space="preserve">календарно-сетевой график </w:t>
      </w:r>
      <w:r>
        <w:t xml:space="preserve">(КСГ): </w:t>
      </w:r>
      <w:r w:rsidRPr="00397B25">
        <w:t>динамическая модель производственного процесса, отражающая технологическую последов</w:t>
      </w:r>
      <w:r w:rsidRPr="00397B25">
        <w:t>а</w:t>
      </w:r>
      <w:r w:rsidRPr="00397B25">
        <w:t xml:space="preserve">тельность выполнения комплекса работ с учётом физического объема и </w:t>
      </w:r>
      <w:r w:rsidRPr="00397B25">
        <w:lastRenderedPageBreak/>
        <w:t>потребностей в ресурсах, сбалансированная в рамках имеющихся огр</w:t>
      </w:r>
      <w:r w:rsidRPr="00397B25">
        <w:t>а</w:t>
      </w:r>
      <w:r w:rsidRPr="00397B25">
        <w:t>ничений.</w:t>
      </w:r>
    </w:p>
    <w:p w:rsidR="00397B25" w:rsidRDefault="00397B25" w:rsidP="00782E50">
      <w:pPr>
        <w:pStyle w:val="37"/>
      </w:pPr>
      <w:r>
        <w:rPr>
          <w:b/>
        </w:rPr>
        <w:t xml:space="preserve">строительная цифровая информационная модель </w:t>
      </w:r>
      <w:r>
        <w:t xml:space="preserve">(СЦИМ): </w:t>
      </w:r>
      <w:r w:rsidRPr="00397B25">
        <w:t xml:space="preserve">Совокупность взаимосвязанных </w:t>
      </w:r>
      <w:r>
        <w:t>о</w:t>
      </w:r>
      <w:r w:rsidRPr="00397B25">
        <w:t>рганизационно-технологически</w:t>
      </w:r>
      <w:r>
        <w:t>х</w:t>
      </w:r>
      <w:r w:rsidRPr="00397B25">
        <w:t xml:space="preserve"> решени</w:t>
      </w:r>
      <w:r>
        <w:t>й</w:t>
      </w:r>
      <w:r w:rsidRPr="00397B25">
        <w:t xml:space="preserve"> основных и вспомогательных строительных процессов, представленные в едином цифровом объектно-пространственном и временном виде (объединение СП ЦИМ и КСГ в единую модель).</w:t>
      </w:r>
    </w:p>
    <w:p w:rsidR="00397B25" w:rsidRDefault="00397B25" w:rsidP="00E52ED5">
      <w:pPr>
        <w:pStyle w:val="aff8"/>
      </w:pPr>
      <w:r w:rsidRPr="00CE7F9B">
        <w:rPr>
          <w:spacing w:val="60"/>
        </w:rPr>
        <w:t>Примечание</w:t>
      </w:r>
      <w:r>
        <w:t xml:space="preserve"> — </w:t>
      </w:r>
      <w:r w:rsidRPr="00397B25">
        <w:t>Строительная цифровая информационная модель явл</w:t>
      </w:r>
      <w:r w:rsidRPr="00397B25">
        <w:t>я</w:t>
      </w:r>
      <w:r w:rsidRPr="00397B25">
        <w:t>ется частью строительной информационной модели и отвечает на вопросы: что, в каком объёме и каким образом, в какие сроки и какими ресурсами должно быть п</w:t>
      </w:r>
      <w:r w:rsidRPr="00397B25">
        <w:t>о</w:t>
      </w:r>
      <w:r w:rsidRPr="00397B25">
        <w:t>строено; текущий статус выполнения работ и затраченных ресурсов; прогнозные оценки по срокам и ресурсам.</w:t>
      </w:r>
    </w:p>
    <w:p w:rsidR="00397B25" w:rsidRDefault="00397B25" w:rsidP="00782E50">
      <w:pPr>
        <w:pStyle w:val="37"/>
      </w:pPr>
      <w:r>
        <w:rPr>
          <w:b/>
        </w:rPr>
        <w:t xml:space="preserve">логистическая модель </w:t>
      </w:r>
      <w:r>
        <w:t>(ЛМ): Совокупность организацио</w:t>
      </w:r>
      <w:r>
        <w:t>н</w:t>
      </w:r>
      <w:r>
        <w:t xml:space="preserve">но-технологических решений </w:t>
      </w:r>
      <w:r w:rsidRPr="00782E50">
        <w:t>обеспечивающих</w:t>
      </w:r>
      <w:r>
        <w:t xml:space="preserve"> строительных процессов, основанные и взаимоувязанные с СЦИМ, и представленные в цифровом виде.</w:t>
      </w:r>
    </w:p>
    <w:p w:rsidR="00397B25" w:rsidRDefault="00397B25" w:rsidP="00782E50">
      <w:pPr>
        <w:pStyle w:val="37"/>
      </w:pPr>
      <w:r>
        <w:rPr>
          <w:b/>
        </w:rPr>
        <w:t xml:space="preserve">записи строительного производства </w:t>
      </w:r>
      <w:r>
        <w:t xml:space="preserve">(ЗСП): </w:t>
      </w:r>
      <w:r w:rsidRPr="00397B25">
        <w:t>объективные свидетельства (сведения, документы и материалы, подтверждающие наличие или истинность чего-то), фиксируемые в цифровом виде по х</w:t>
      </w:r>
      <w:r w:rsidRPr="00397B25">
        <w:t>о</w:t>
      </w:r>
      <w:r w:rsidRPr="00397B25">
        <w:t>ду строительного производства, необходимые для контроля хода в</w:t>
      </w:r>
      <w:r w:rsidRPr="00397B25">
        <w:t>ы</w:t>
      </w:r>
      <w:r w:rsidRPr="00397B25">
        <w:t>полнения работ.</w:t>
      </w:r>
    </w:p>
    <w:p w:rsidR="00397B25" w:rsidRDefault="00AF786D" w:rsidP="00782E50">
      <w:pPr>
        <w:pStyle w:val="37"/>
      </w:pPr>
      <w:r>
        <w:rPr>
          <w:b/>
        </w:rPr>
        <w:t>с</w:t>
      </w:r>
      <w:r w:rsidR="00397B25">
        <w:rPr>
          <w:b/>
        </w:rPr>
        <w:t xml:space="preserve">троительная информационная модель </w:t>
      </w:r>
      <w:r w:rsidR="00397B25">
        <w:t>(СИМ): Инфо</w:t>
      </w:r>
      <w:r w:rsidR="00397B25">
        <w:t>р</w:t>
      </w:r>
      <w:r w:rsidR="00397B25">
        <w:t xml:space="preserve">мационная модель, </w:t>
      </w:r>
      <w:r w:rsidR="00397B25" w:rsidRPr="00397B25">
        <w:t>используемая для планирования и организации строительного производства, контроля хода выполнения работ, включая разработку корректирующих и предупреждающих мероприятий, с целью реализации работ в заданных проектом границах (время, стоимость, к</w:t>
      </w:r>
      <w:r w:rsidR="00397B25" w:rsidRPr="00397B25">
        <w:t>а</w:t>
      </w:r>
      <w:r w:rsidR="00397B25" w:rsidRPr="00397B25">
        <w:t>чество).</w:t>
      </w:r>
    </w:p>
    <w:p w:rsidR="00E64492" w:rsidRDefault="00E64492" w:rsidP="00E52ED5">
      <w:pPr>
        <w:pStyle w:val="aff8"/>
      </w:pPr>
      <w:r w:rsidRPr="00CE7F9B">
        <w:rPr>
          <w:spacing w:val="60"/>
        </w:rPr>
        <w:lastRenderedPageBreak/>
        <w:t>Примечание</w:t>
      </w:r>
      <w:r>
        <w:t xml:space="preserve"> — </w:t>
      </w:r>
      <w:r w:rsidRPr="00E64492">
        <w:t>Основными составляющими СИМ являются сводные СЦИМ (включает объекты капитального строительства проекта, местность, време</w:t>
      </w:r>
      <w:r w:rsidRPr="00E64492">
        <w:t>н</w:t>
      </w:r>
      <w:r w:rsidRPr="00E64492">
        <w:t>ные здания и сооружения, основные ведущие машины и механизмы, необходимые для осуществления строительного производства), ЛМ и ЗСП</w:t>
      </w:r>
      <w:r>
        <w:t>.</w:t>
      </w:r>
    </w:p>
    <w:p w:rsidR="0027796B" w:rsidRPr="0027796B" w:rsidRDefault="0027796B" w:rsidP="00782E50">
      <w:pPr>
        <w:pStyle w:val="37"/>
      </w:pPr>
      <w:r w:rsidRPr="0027796B">
        <w:rPr>
          <w:b/>
        </w:rPr>
        <w:t>цифровой двойник</w:t>
      </w:r>
      <w:r>
        <w:t xml:space="preserve"> (digital twin): Программно-аппаратный комплекс, реализующий комплексную динамическую модель для иссл</w:t>
      </w:r>
      <w:r>
        <w:t>е</w:t>
      </w:r>
      <w:r>
        <w:t>дования и управления деятельностью социотехнической системы.</w:t>
      </w:r>
    </w:p>
    <w:p w:rsidR="00E64492" w:rsidRDefault="00E64492" w:rsidP="00E64492">
      <w:pPr>
        <w:pStyle w:val="21"/>
      </w:pPr>
      <w:bookmarkStart w:id="4" w:name="_Toc76639569"/>
      <w:r>
        <w:t>Термины и определения, относящиеся к строительной продукции</w:t>
      </w:r>
      <w:bookmarkEnd w:id="4"/>
    </w:p>
    <w:p w:rsidR="006A7567" w:rsidRDefault="006A7567" w:rsidP="00782E50">
      <w:pPr>
        <w:pStyle w:val="37"/>
      </w:pPr>
    </w:p>
    <w:p w:rsidR="006A7567" w:rsidRDefault="006A7567" w:rsidP="006A7567">
      <w:pPr>
        <w:pStyle w:val="afffe"/>
      </w:pPr>
      <w:r>
        <w:rPr>
          <w:b/>
        </w:rPr>
        <w:t>объект капитального строительства, объект строительс</w:t>
      </w:r>
      <w:r>
        <w:rPr>
          <w:b/>
        </w:rPr>
        <w:t>т</w:t>
      </w:r>
      <w:r>
        <w:rPr>
          <w:b/>
        </w:rPr>
        <w:t>ва</w:t>
      </w:r>
      <w:r w:rsidRPr="006A7567">
        <w:t>(construction works; construction, US): Все, что строится или является результатом строительной деятельности</w:t>
      </w:r>
      <w:r>
        <w:t>.</w:t>
      </w:r>
    </w:p>
    <w:p w:rsidR="006A7567" w:rsidRPr="00A43269" w:rsidRDefault="006A7567" w:rsidP="006A7567">
      <w:pPr>
        <w:pStyle w:val="afffe"/>
      </w:pPr>
      <w:r>
        <w:t>[</w:t>
      </w:r>
      <w:r w:rsidRPr="001333DA">
        <w:t>ГОСТ Р ИСО 6707-1-2020</w:t>
      </w:r>
      <w:r>
        <w:t>, подпункт 3.1.1.1]</w:t>
      </w:r>
    </w:p>
    <w:p w:rsidR="00E64492" w:rsidRDefault="00E64492" w:rsidP="00782E50">
      <w:pPr>
        <w:pStyle w:val="37"/>
      </w:pPr>
      <w:r>
        <w:rPr>
          <w:b/>
        </w:rPr>
        <w:t>стройка</w:t>
      </w:r>
      <w:r>
        <w:t xml:space="preserve">: </w:t>
      </w:r>
      <w:r w:rsidRPr="00E64492">
        <w:t>Совокупность зданий и сооружений различного н</w:t>
      </w:r>
      <w:r w:rsidRPr="00E64492">
        <w:t>а</w:t>
      </w:r>
      <w:r w:rsidRPr="00E64492">
        <w:t>значения, новое строительство и/или реконструкция которых осущест</w:t>
      </w:r>
      <w:r w:rsidRPr="00E64492">
        <w:t>в</w:t>
      </w:r>
      <w:r w:rsidRPr="00E64492">
        <w:t>ляется, как правило, по единой проектно-сметной документации в объ</w:t>
      </w:r>
      <w:r w:rsidRPr="00E64492">
        <w:t>ё</w:t>
      </w:r>
      <w:r w:rsidRPr="00E64492">
        <w:t>ме, определенном св</w:t>
      </w:r>
      <w:r>
        <w:t>одной сметой или сводкой затрат.</w:t>
      </w:r>
    </w:p>
    <w:p w:rsidR="00E64492" w:rsidRDefault="00E64492" w:rsidP="00E52ED5">
      <w:pPr>
        <w:pStyle w:val="aff8"/>
      </w:pPr>
      <w:r w:rsidRPr="00CE7F9B">
        <w:rPr>
          <w:spacing w:val="60"/>
        </w:rPr>
        <w:t>Примечание</w:t>
      </w:r>
      <w:r>
        <w:t xml:space="preserve"> — Понятиеобъект капитального строительства (ОКС)</w:t>
      </w:r>
      <w:r w:rsidRPr="00E64492">
        <w:t xml:space="preserve"> может совпадать с понятием «стройка», если на строительной площадке по проекту возв</w:t>
      </w:r>
      <w:r w:rsidRPr="00E64492">
        <w:t>о</w:t>
      </w:r>
      <w:r w:rsidRPr="00E64492">
        <w:t>дится</w:t>
      </w:r>
      <w:r>
        <w:t xml:space="preserve"> и/или реконструируется</w:t>
      </w:r>
      <w:r w:rsidRPr="00E64492">
        <w:t xml:space="preserve"> только один объект основного назначения, без стро</w:t>
      </w:r>
      <w:r w:rsidRPr="00E64492">
        <w:t>и</w:t>
      </w:r>
      <w:r w:rsidRPr="00E64492">
        <w:t>тельства подсобных и вспомогательных объектов</w:t>
      </w:r>
      <w:r>
        <w:t>.</w:t>
      </w:r>
    </w:p>
    <w:p w:rsidR="00E64492" w:rsidRDefault="00E64492" w:rsidP="00782E50">
      <w:pPr>
        <w:pStyle w:val="37"/>
      </w:pPr>
      <w:r>
        <w:rPr>
          <w:b/>
        </w:rPr>
        <w:t>очередь строительства</w:t>
      </w:r>
      <w:r w:rsidRPr="00E64492">
        <w:t>: Часть стройки, состоящая из группы зданий, сооружений и устройств, ввод которых в эксплуатацию обесп</w:t>
      </w:r>
      <w:r w:rsidRPr="00E64492">
        <w:t>е</w:t>
      </w:r>
      <w:r w:rsidRPr="00E64492">
        <w:t>чивает выпуск продукции или оказание услуг, предусмотренных прое</w:t>
      </w:r>
      <w:r w:rsidRPr="00E64492">
        <w:t>к</w:t>
      </w:r>
      <w:r w:rsidRPr="00E64492">
        <w:t>том</w:t>
      </w:r>
      <w:r>
        <w:t>.</w:t>
      </w:r>
    </w:p>
    <w:p w:rsidR="00E64492" w:rsidRDefault="00E64492" w:rsidP="00E52ED5">
      <w:pPr>
        <w:pStyle w:val="aff8"/>
      </w:pPr>
      <w:r w:rsidRPr="00CE7F9B">
        <w:rPr>
          <w:spacing w:val="60"/>
        </w:rPr>
        <w:t>Примечание</w:t>
      </w:r>
      <w:r>
        <w:t xml:space="preserve"> — </w:t>
      </w:r>
      <w:r w:rsidRPr="00E64492">
        <w:t>Очередь строительства может состоять из одного или н</w:t>
      </w:r>
      <w:r w:rsidRPr="00E64492">
        <w:t>е</w:t>
      </w:r>
      <w:r w:rsidRPr="00E64492">
        <w:t>скольких пусковых комплексов</w:t>
      </w:r>
      <w:r>
        <w:t>.</w:t>
      </w:r>
    </w:p>
    <w:p w:rsidR="00E64492" w:rsidRDefault="00E64492" w:rsidP="00782E50">
      <w:pPr>
        <w:pStyle w:val="37"/>
      </w:pPr>
      <w:r>
        <w:rPr>
          <w:b/>
        </w:rPr>
        <w:lastRenderedPageBreak/>
        <w:t>пусковой комплекс</w:t>
      </w:r>
      <w:r w:rsidRPr="00E64492">
        <w:t>:Совокупность объектов</w:t>
      </w:r>
      <w:r w:rsidR="006A7567">
        <w:t xml:space="preserve"> строительства</w:t>
      </w:r>
      <w:r w:rsidRPr="00E64492">
        <w:t xml:space="preserve"> (или их частей) основного, подсобного и обслуживающего назначения, энергетического, транспортного и складского хозяйства, связи, инжене</w:t>
      </w:r>
      <w:r w:rsidRPr="00E64492">
        <w:t>р</w:t>
      </w:r>
      <w:r w:rsidRPr="00E64492">
        <w:t>ных коммуникаций, охраны окружающей среды, благоустройства, обе</w:t>
      </w:r>
      <w:r w:rsidRPr="00E64492">
        <w:t>с</w:t>
      </w:r>
      <w:r w:rsidRPr="00E64492">
        <w:t>печивающих выпуск продукции для данного пускового комплекса и но</w:t>
      </w:r>
      <w:r w:rsidRPr="00E64492">
        <w:t>р</w:t>
      </w:r>
      <w:r w:rsidRPr="00E64492">
        <w:t>мальные санитарно-бытовые условия труда для работающих</w:t>
      </w:r>
      <w:r>
        <w:t>,</w:t>
      </w:r>
      <w:r w:rsidRPr="00E64492">
        <w:t xml:space="preserve"> согласно действующим нормам.</w:t>
      </w:r>
    </w:p>
    <w:p w:rsidR="00E64492" w:rsidRDefault="00E64492" w:rsidP="00782E50">
      <w:pPr>
        <w:pStyle w:val="37"/>
      </w:pPr>
      <w:r w:rsidRPr="00E64492">
        <w:rPr>
          <w:b/>
        </w:rPr>
        <w:t>узел</w:t>
      </w:r>
      <w:r>
        <w:t>:</w:t>
      </w:r>
      <w:r w:rsidR="001333DA" w:rsidRPr="001333DA">
        <w:t>Конструктивно и технологически обособленная часть подлежащего возведению промышленного комплекса</w:t>
      </w:r>
      <w:r w:rsidR="006A7567" w:rsidRPr="00456CA8">
        <w:t>и/илиобъекта строительства</w:t>
      </w:r>
      <w:r w:rsidR="001333DA" w:rsidRPr="00456CA8">
        <w:t>,</w:t>
      </w:r>
      <w:r w:rsidR="001333DA" w:rsidRPr="001333DA">
        <w:t xml:space="preserve"> техническая готовность которой после завершения строительно-монтажных работ позволяет провести пусконаладочные работы и опробование агрегатов, механизмов и устройств</w:t>
      </w:r>
      <w:r w:rsidR="001333DA">
        <w:t>.</w:t>
      </w:r>
    </w:p>
    <w:p w:rsidR="001333DA" w:rsidRDefault="001333DA" w:rsidP="00782E50">
      <w:pPr>
        <w:pStyle w:val="37"/>
      </w:pPr>
      <w:r>
        <w:rPr>
          <w:b/>
        </w:rPr>
        <w:t>строительный узел</w:t>
      </w:r>
      <w:r>
        <w:t xml:space="preserve">: </w:t>
      </w:r>
      <w:r w:rsidRPr="001333DA">
        <w:t xml:space="preserve">Здание (сооружение) </w:t>
      </w:r>
      <w:r w:rsidR="00456CA8">
        <w:t>или их группа в</w:t>
      </w:r>
      <w:r w:rsidR="00456CA8">
        <w:t>ы</w:t>
      </w:r>
      <w:r w:rsidR="00456CA8">
        <w:t>раженного функционального</w:t>
      </w:r>
      <w:r w:rsidRPr="001333DA">
        <w:t xml:space="preserve"> назначения или его конструктивно обосо</w:t>
      </w:r>
      <w:r w:rsidRPr="001333DA">
        <w:t>б</w:t>
      </w:r>
      <w:r w:rsidRPr="001333DA">
        <w:t xml:space="preserve">ленная часть, в пределах которой производятся строительно-монтажные работы </w:t>
      </w:r>
      <w:r w:rsidRPr="00456CA8">
        <w:t>до технической готовности, необходимой для передачи узла, под механомонтажные</w:t>
      </w:r>
      <w:r w:rsidRPr="001333DA">
        <w:t xml:space="preserve"> работы.</w:t>
      </w:r>
    </w:p>
    <w:p w:rsidR="001333DA" w:rsidRDefault="001333DA" w:rsidP="00E52ED5">
      <w:pPr>
        <w:pStyle w:val="aff8"/>
      </w:pPr>
      <w:r w:rsidRPr="00CE7F9B">
        <w:rPr>
          <w:spacing w:val="60"/>
        </w:rPr>
        <w:t>Примечание</w:t>
      </w:r>
      <w:r>
        <w:t xml:space="preserve"> — </w:t>
      </w:r>
      <w:r w:rsidRPr="001333DA">
        <w:t>Основным критерием при определении состава и границ строительного узла является необходимость создания геометрической неизменя</w:t>
      </w:r>
      <w:r w:rsidRPr="001333DA">
        <w:t>е</w:t>
      </w:r>
      <w:r w:rsidRPr="001333DA">
        <w:t>мости части здания и возможно близкое совпадение с границами технологических узлов</w:t>
      </w:r>
      <w:r>
        <w:t>.</w:t>
      </w:r>
    </w:p>
    <w:p w:rsidR="001333DA" w:rsidRDefault="001333DA" w:rsidP="00782E50">
      <w:pPr>
        <w:pStyle w:val="37"/>
      </w:pPr>
      <w:r w:rsidRPr="001333DA">
        <w:rPr>
          <w:b/>
        </w:rPr>
        <w:t>технологический узел</w:t>
      </w:r>
      <w:r>
        <w:t xml:space="preserve">: </w:t>
      </w:r>
      <w:r w:rsidRPr="001333DA">
        <w:t>Конструктивно обособленная часть технологической линии или установки, в границах которой производятся строительно-</w:t>
      </w:r>
      <w:r w:rsidRPr="00456CA8">
        <w:t>монтажные работы до технической готовности, необход</w:t>
      </w:r>
      <w:r w:rsidRPr="00456CA8">
        <w:t>и</w:t>
      </w:r>
      <w:r w:rsidRPr="00456CA8">
        <w:t>мой для проведения наладки</w:t>
      </w:r>
      <w:r w:rsidRPr="001333DA">
        <w:t xml:space="preserve"> и опробования агрегатов, механизмов и устройств</w:t>
      </w:r>
      <w:r>
        <w:t>.</w:t>
      </w:r>
    </w:p>
    <w:p w:rsidR="00887C79" w:rsidRDefault="00887C79" w:rsidP="00887C79">
      <w:pPr>
        <w:pStyle w:val="ad"/>
      </w:pPr>
    </w:p>
    <w:p w:rsidR="00887C79" w:rsidRDefault="00887C79" w:rsidP="00887C79">
      <w:pPr>
        <w:pStyle w:val="ad"/>
      </w:pPr>
    </w:p>
    <w:p w:rsidR="00887C79" w:rsidRDefault="00887C79" w:rsidP="00887C79">
      <w:pPr>
        <w:pStyle w:val="ad"/>
      </w:pPr>
    </w:p>
    <w:p w:rsidR="001333DA" w:rsidRDefault="001333DA" w:rsidP="00782E50">
      <w:pPr>
        <w:pStyle w:val="37"/>
      </w:pPr>
    </w:p>
    <w:p w:rsidR="001333DA" w:rsidRDefault="001333DA" w:rsidP="007A16C8">
      <w:pPr>
        <w:pStyle w:val="afffe"/>
      </w:pPr>
      <w:r>
        <w:rPr>
          <w:b/>
        </w:rPr>
        <w:t xml:space="preserve">здание </w:t>
      </w:r>
      <w:r w:rsidRPr="001333DA">
        <w:t>(</w:t>
      </w:r>
      <w:r>
        <w:rPr>
          <w:lang w:val="en-US"/>
        </w:rPr>
        <w:t>building</w:t>
      </w:r>
      <w:r w:rsidRPr="001333DA">
        <w:t>):Объект капитального строительства стациона</w:t>
      </w:r>
      <w:r w:rsidRPr="001333DA">
        <w:t>р</w:t>
      </w:r>
      <w:r w:rsidRPr="001333DA">
        <w:t>ный, с полностью или частично замкнутым контуром, одним из основных предназначений которого является пребывание в нем людей или прот</w:t>
      </w:r>
      <w:r w:rsidRPr="001333DA">
        <w:t>е</w:t>
      </w:r>
      <w:r w:rsidRPr="001333DA">
        <w:t>к</w:t>
      </w:r>
      <w:r>
        <w:t>ание производственных процессов.</w:t>
      </w:r>
    </w:p>
    <w:p w:rsidR="001333DA" w:rsidRPr="00A43269" w:rsidRDefault="001333DA" w:rsidP="007A16C8">
      <w:pPr>
        <w:pStyle w:val="afffe"/>
      </w:pPr>
      <w:r>
        <w:t>[</w:t>
      </w:r>
      <w:r w:rsidRPr="001333DA">
        <w:t>ГОСТ Р ИСО 6707-1-2020</w:t>
      </w:r>
      <w:r>
        <w:t xml:space="preserve">, подпункт </w:t>
      </w:r>
      <w:r w:rsidRPr="001333DA">
        <w:t>3.1.1.3</w:t>
      </w:r>
      <w:r>
        <w:t>]</w:t>
      </w:r>
    </w:p>
    <w:p w:rsidR="003015E9" w:rsidRPr="003015E9" w:rsidRDefault="003015E9" w:rsidP="00782E50">
      <w:pPr>
        <w:pStyle w:val="37"/>
      </w:pPr>
    </w:p>
    <w:p w:rsidR="006A7567" w:rsidRDefault="006A7567" w:rsidP="007A16C8">
      <w:pPr>
        <w:pStyle w:val="afffe"/>
      </w:pPr>
      <w:r w:rsidRPr="006A7567">
        <w:rPr>
          <w:b/>
        </w:rPr>
        <w:t>сооружение</w:t>
      </w:r>
      <w:r w:rsidRPr="006A7567">
        <w:t xml:space="preserve"> (civil engineering works; civil engineering project, US): Объ</w:t>
      </w:r>
      <w:r>
        <w:t>ект капитального строительства</w:t>
      </w:r>
      <w:r w:rsidRPr="006A7567">
        <w:t>, в частности, такие сооружения</w:t>
      </w:r>
      <w:r>
        <w:t>,</w:t>
      </w:r>
      <w:r w:rsidRPr="006A7567">
        <w:t xml:space="preserve"> как дамба, мост, дорога, железная дорога, взлетно-посадочная полоса, и</w:t>
      </w:r>
      <w:r w:rsidRPr="006A7567">
        <w:t>н</w:t>
      </w:r>
      <w:r w:rsidRPr="006A7567">
        <w:t>женерные коммуникации, трубопровод, канализационная система или результат дноуглубительных работ, земляных работ, геотехнических процессов</w:t>
      </w:r>
      <w:r>
        <w:t>, за исключением зданий</w:t>
      </w:r>
      <w:r w:rsidRPr="006A7567">
        <w:t xml:space="preserve"> и относящихся к ним строений на территории строительной площадки</w:t>
      </w:r>
      <w:r>
        <w:t>.</w:t>
      </w:r>
    </w:p>
    <w:p w:rsidR="006A7567" w:rsidRPr="00A43269" w:rsidRDefault="006A7567" w:rsidP="007A16C8">
      <w:pPr>
        <w:pStyle w:val="afffe"/>
      </w:pPr>
      <w:r>
        <w:t>[</w:t>
      </w:r>
      <w:r w:rsidRPr="006A7567">
        <w:t>ГОСТ Р ИСО 6707-1-2020, подпункт 3.1.1.</w:t>
      </w:r>
      <w:r>
        <w:t>2]</w:t>
      </w:r>
    </w:p>
    <w:p w:rsidR="00456CA8" w:rsidRDefault="00465C32" w:rsidP="00782E50">
      <w:pPr>
        <w:pStyle w:val="37"/>
      </w:pPr>
      <w:r w:rsidRPr="00465C32">
        <w:rPr>
          <w:b/>
        </w:rPr>
        <w:t>ярус:</w:t>
      </w:r>
      <w:r w:rsidRPr="00465C32">
        <w:t>Часть здания (сооружения), условно ограниченная по высоте и представляющая собой единое целое в объёмно-планировочном, техническом или конструктивном отношении. В жили</w:t>
      </w:r>
      <w:r w:rsidRPr="00465C32">
        <w:t>щ</w:t>
      </w:r>
      <w:r w:rsidRPr="00465C32">
        <w:t>ном строительстве ярус соответствует этажу здания.</w:t>
      </w:r>
    </w:p>
    <w:p w:rsidR="00465C32" w:rsidRDefault="00465C32" w:rsidP="00782E50">
      <w:pPr>
        <w:pStyle w:val="37"/>
      </w:pPr>
    </w:p>
    <w:p w:rsidR="00465C32" w:rsidRDefault="00465C32" w:rsidP="007A16C8">
      <w:pPr>
        <w:pStyle w:val="afffe"/>
      </w:pPr>
      <w:r>
        <w:rPr>
          <w:b/>
        </w:rPr>
        <w:t>этаж</w:t>
      </w:r>
      <w:r>
        <w:t xml:space="preserve">: </w:t>
      </w:r>
      <w:r w:rsidRPr="00465C32">
        <w:t>часть здания между высотными отметками верха перекрытия или пола по грунту и верха вышерасположенного перекрытия (покр</w:t>
      </w:r>
      <w:r w:rsidRPr="00465C32">
        <w:t>ы</w:t>
      </w:r>
      <w:r w:rsidRPr="00465C32">
        <w:t>тия), включающая пространство высотой в чистоте (от</w:t>
      </w:r>
      <w:r>
        <w:t xml:space="preserve"> пола до потолка) 1,8 м и более.</w:t>
      </w:r>
    </w:p>
    <w:p w:rsidR="00465C32" w:rsidRPr="00A43269" w:rsidRDefault="00465C32" w:rsidP="007A16C8">
      <w:pPr>
        <w:pStyle w:val="afffe"/>
      </w:pPr>
      <w:r>
        <w:t>[</w:t>
      </w:r>
      <w:r w:rsidR="00FE5D18" w:rsidRPr="00FE5D18">
        <w:t>СП 54.13330.2016</w:t>
      </w:r>
      <w:r w:rsidR="00FE5D18">
        <w:t>, подраздел 3.31</w:t>
      </w:r>
      <w:r>
        <w:t>]</w:t>
      </w:r>
    </w:p>
    <w:p w:rsidR="00FE5D18" w:rsidRDefault="00FE5D18" w:rsidP="00782E50">
      <w:pPr>
        <w:pStyle w:val="37"/>
      </w:pPr>
      <w:r w:rsidRPr="00FE5D18">
        <w:rPr>
          <w:b/>
        </w:rPr>
        <w:lastRenderedPageBreak/>
        <w:t>захватка</w:t>
      </w:r>
      <w:r>
        <w:t>: Участок, отводимый бригаде для выполнения з</w:t>
      </w:r>
      <w:r>
        <w:t>а</w:t>
      </w:r>
      <w:r>
        <w:t>дания в течение определенного времени и получения законченной пр</w:t>
      </w:r>
      <w:r>
        <w:t>о</w:t>
      </w:r>
      <w:r>
        <w:t>дукции</w:t>
      </w:r>
    </w:p>
    <w:p w:rsidR="00FE5D18" w:rsidRDefault="00FE5D18" w:rsidP="00782E50">
      <w:pPr>
        <w:pStyle w:val="37"/>
      </w:pPr>
      <w:r w:rsidRPr="00FE5D18">
        <w:rPr>
          <w:b/>
        </w:rPr>
        <w:t>делянка</w:t>
      </w:r>
      <w:r>
        <w:t>: Участок, отводимый звену для бесперебойной р</w:t>
      </w:r>
      <w:r>
        <w:t>а</w:t>
      </w:r>
      <w:r>
        <w:t>боты в течение смены</w:t>
      </w:r>
    </w:p>
    <w:p w:rsidR="001333DA" w:rsidRDefault="00FE5D18" w:rsidP="00782E50">
      <w:pPr>
        <w:pStyle w:val="37"/>
      </w:pPr>
      <w:r w:rsidRPr="00FE5D18">
        <w:rPr>
          <w:b/>
        </w:rPr>
        <w:t>фронт работ</w:t>
      </w:r>
      <w:r>
        <w:t xml:space="preserve">: Суммарная протяжённость (площадь) рабочих мест, необходимая для работы бригады </w:t>
      </w:r>
      <w:r w:rsidR="00456CA8" w:rsidRPr="00456CA8">
        <w:t>или звена</w:t>
      </w:r>
      <w:r w:rsidRPr="00456CA8">
        <w:t xml:space="preserve"> в</w:t>
      </w:r>
      <w:r>
        <w:t xml:space="preserve"> течение опред</w:t>
      </w:r>
      <w:r>
        <w:t>е</w:t>
      </w:r>
      <w:r>
        <w:t>ленного срока без вынужденных перерывов в работе.</w:t>
      </w:r>
    </w:p>
    <w:p w:rsidR="00FE5D18" w:rsidRDefault="00FE5D18" w:rsidP="00FE5D18">
      <w:pPr>
        <w:pStyle w:val="21"/>
      </w:pPr>
      <w:bookmarkStart w:id="5" w:name="_Toc76639570"/>
      <w:r>
        <w:t>Термины и определения, относящиеся к строительному производству</w:t>
      </w:r>
      <w:bookmarkEnd w:id="5"/>
    </w:p>
    <w:p w:rsidR="006F1F2E" w:rsidRDefault="006F1F2E" w:rsidP="00782E50">
      <w:pPr>
        <w:pStyle w:val="37"/>
      </w:pPr>
    </w:p>
    <w:p w:rsidR="006F1F2E" w:rsidRDefault="006F1F2E" w:rsidP="007A16C8">
      <w:pPr>
        <w:pStyle w:val="afffe"/>
      </w:pPr>
      <w:r w:rsidRPr="006F1F2E">
        <w:rPr>
          <w:b/>
        </w:rPr>
        <w:t xml:space="preserve">строительный процесс </w:t>
      </w:r>
      <w:r w:rsidRPr="006F1F2E">
        <w:t>(construction process):Процесс, испол</w:t>
      </w:r>
      <w:r w:rsidRPr="006F1F2E">
        <w:t>ь</w:t>
      </w:r>
      <w:r w:rsidRPr="006F1F2E">
        <w:t>зующий строительные ресурсы для достижения результатов строител</w:t>
      </w:r>
      <w:r w:rsidRPr="006F1F2E">
        <w:t>ь</w:t>
      </w:r>
      <w:r w:rsidRPr="006F1F2E">
        <w:t>ства</w:t>
      </w:r>
      <w:r>
        <w:t>.</w:t>
      </w:r>
    </w:p>
    <w:p w:rsidR="006F1F2E" w:rsidRPr="00A43269" w:rsidRDefault="006F1F2E" w:rsidP="007A16C8">
      <w:pPr>
        <w:pStyle w:val="afffe"/>
      </w:pPr>
      <w:r>
        <w:t>[</w:t>
      </w:r>
      <w:r w:rsidRPr="006F1F2E">
        <w:t>ГОСТ Р 10.0.05-2019/ИСО 12006-2:2015</w:t>
      </w:r>
      <w:r>
        <w:t>, пункт 3.3.2]</w:t>
      </w:r>
    </w:p>
    <w:p w:rsidR="006F1F2E" w:rsidRDefault="006F1F2E" w:rsidP="00782E50">
      <w:pPr>
        <w:pStyle w:val="37"/>
      </w:pPr>
    </w:p>
    <w:p w:rsidR="006F1F2E" w:rsidRDefault="006F1F2E" w:rsidP="007A16C8">
      <w:pPr>
        <w:pStyle w:val="afffe"/>
      </w:pPr>
      <w:r w:rsidRPr="006F1F2E">
        <w:rPr>
          <w:b/>
        </w:rPr>
        <w:t xml:space="preserve">результат строительства </w:t>
      </w:r>
      <w:r w:rsidRPr="006F1F2E">
        <w:t>(construction result): Строительный об</w:t>
      </w:r>
      <w:r w:rsidRPr="006F1F2E">
        <w:t>ъ</w:t>
      </w:r>
      <w:r w:rsidRPr="006F1F2E">
        <w:t>ект, образованный или приведенный в измененное состояние в резул</w:t>
      </w:r>
      <w:r w:rsidRPr="006F1F2E">
        <w:t>ь</w:t>
      </w:r>
      <w:r w:rsidRPr="006F1F2E">
        <w:t>тате одного или нескольких строительных процессов с использованием одного или нескольких строительных ресурсов.</w:t>
      </w:r>
    </w:p>
    <w:p w:rsidR="006F1F2E" w:rsidRPr="00A43269" w:rsidRDefault="006F1F2E" w:rsidP="007A16C8">
      <w:pPr>
        <w:pStyle w:val="afffe"/>
      </w:pPr>
      <w:r>
        <w:t>[</w:t>
      </w:r>
      <w:r w:rsidRPr="006F1F2E">
        <w:t>ГОСТ Р 10.0.05-2019/ИСО 12006-2:2015</w:t>
      </w:r>
      <w:r>
        <w:t>, пункт 3.4.6]</w:t>
      </w:r>
    </w:p>
    <w:p w:rsidR="004A2BEF" w:rsidRPr="00D95DF5" w:rsidRDefault="004A2BEF" w:rsidP="00782E50">
      <w:pPr>
        <w:pStyle w:val="37"/>
      </w:pPr>
      <w:r>
        <w:rPr>
          <w:b/>
        </w:rPr>
        <w:t>строительное производство</w:t>
      </w:r>
      <w:r>
        <w:t xml:space="preserve">: </w:t>
      </w:r>
      <w:r w:rsidRPr="004A2BEF">
        <w:t>Производственная система, реализующая производственный процесс, приводящий к законченному результату строительства, отвечающему установленным целевым пок</w:t>
      </w:r>
      <w:r w:rsidRPr="004A2BEF">
        <w:t>а</w:t>
      </w:r>
      <w:r w:rsidRPr="004A2BEF">
        <w:t>зателям проекта</w:t>
      </w:r>
      <w:r>
        <w:t>.</w:t>
      </w:r>
    </w:p>
    <w:p w:rsidR="004A2BEF" w:rsidRPr="00D95DF5" w:rsidRDefault="004A2BEF" w:rsidP="00782E50">
      <w:pPr>
        <w:pStyle w:val="37"/>
      </w:pPr>
      <w:r>
        <w:rPr>
          <w:b/>
        </w:rPr>
        <w:lastRenderedPageBreak/>
        <w:t>технология строительного процесса</w:t>
      </w:r>
      <w:r>
        <w:t xml:space="preserve">: </w:t>
      </w:r>
      <w:r w:rsidRPr="004A2BEF">
        <w:t>Система взаимоде</w:t>
      </w:r>
      <w:r w:rsidRPr="004A2BEF">
        <w:t>й</w:t>
      </w:r>
      <w:r w:rsidRPr="004A2BEF">
        <w:t xml:space="preserve">ствия необходимых ресурсов (материальных, технических, </w:t>
      </w:r>
      <w:r w:rsidR="00ED3C0F">
        <w:t>энергетич</w:t>
      </w:r>
      <w:r w:rsidR="00ED3C0F">
        <w:t>е</w:t>
      </w:r>
      <w:r w:rsidR="00ED3C0F">
        <w:t xml:space="preserve">ских, </w:t>
      </w:r>
      <w:r w:rsidRPr="004A2BEF">
        <w:t>трудовых и временных), учитывающая соответствующие правила и ограничения, для достижения результата строительного процесса</w:t>
      </w:r>
      <w:r>
        <w:t>.</w:t>
      </w:r>
    </w:p>
    <w:p w:rsidR="004A2BEF" w:rsidRPr="00D95DF5" w:rsidRDefault="004A2BEF" w:rsidP="00782E50">
      <w:pPr>
        <w:pStyle w:val="37"/>
      </w:pPr>
      <w:r>
        <w:rPr>
          <w:b/>
        </w:rPr>
        <w:t>технология возведения строительных объектов</w:t>
      </w:r>
      <w:r>
        <w:t xml:space="preserve">: </w:t>
      </w:r>
      <w:r w:rsidRPr="004A2BEF">
        <w:t>Система взаимодействия строительных процессов, учитывающая соответству</w:t>
      </w:r>
      <w:r w:rsidRPr="004A2BEF">
        <w:t>ю</w:t>
      </w:r>
      <w:r w:rsidRPr="004A2BEF">
        <w:t>щие правила и ограничения, для достижения результата по возведению строительного объекта (комплекса, элемента)</w:t>
      </w:r>
      <w:r>
        <w:t>.</w:t>
      </w:r>
    </w:p>
    <w:p w:rsidR="004A2BEF" w:rsidRPr="00D95DF5" w:rsidRDefault="004A2BEF" w:rsidP="00782E50">
      <w:pPr>
        <w:pStyle w:val="37"/>
      </w:pPr>
      <w:r>
        <w:rPr>
          <w:b/>
        </w:rPr>
        <w:t>технология строительного производства</w:t>
      </w:r>
      <w:r>
        <w:t xml:space="preserve">: </w:t>
      </w:r>
      <w:r w:rsidRPr="004A2BEF">
        <w:t>Система реш</w:t>
      </w:r>
      <w:r w:rsidRPr="004A2BEF">
        <w:t>е</w:t>
      </w:r>
      <w:r w:rsidRPr="004A2BEF">
        <w:t>ний по технологиям возведения строительных объектов и технологиям строительных процессов для конкретного строительного проекта</w:t>
      </w:r>
      <w:r>
        <w:t>.</w:t>
      </w:r>
    </w:p>
    <w:p w:rsidR="004A2BEF" w:rsidRPr="00D95DF5" w:rsidRDefault="004A2BEF" w:rsidP="00782E50">
      <w:pPr>
        <w:pStyle w:val="37"/>
      </w:pPr>
      <w:r>
        <w:rPr>
          <w:b/>
        </w:rPr>
        <w:t xml:space="preserve">организационно-технологические решения </w:t>
      </w:r>
      <w:r>
        <w:t xml:space="preserve">(ОТР): </w:t>
      </w:r>
      <w:r w:rsidRPr="004A2BEF">
        <w:t>Система организационных мероприятий и решений по технологии строительного производства для конкретного строительного проекта</w:t>
      </w:r>
      <w:r>
        <w:t>.</w:t>
      </w:r>
    </w:p>
    <w:p w:rsidR="004A2BEF" w:rsidRPr="00D95DF5" w:rsidRDefault="004A2BEF" w:rsidP="00782E50">
      <w:pPr>
        <w:pStyle w:val="37"/>
      </w:pPr>
      <w:r>
        <w:rPr>
          <w:b/>
        </w:rPr>
        <w:t>надёжность организационно-технологическая</w:t>
      </w:r>
      <w:r>
        <w:t xml:space="preserve"> (ОТН): С</w:t>
      </w:r>
      <w:r w:rsidRPr="004A2BEF">
        <w:t>п</w:t>
      </w:r>
      <w:r w:rsidRPr="004A2BEF">
        <w:t>о</w:t>
      </w:r>
      <w:r w:rsidRPr="004A2BEF">
        <w:t>собность организационных</w:t>
      </w:r>
      <w:r w:rsidR="00456CA8">
        <w:t xml:space="preserve"> и</w:t>
      </w:r>
      <w:r w:rsidRPr="004A2BEF">
        <w:t xml:space="preserve"> технологических </w:t>
      </w:r>
      <w:r w:rsidR="00456CA8">
        <w:t xml:space="preserve">(в том числе </w:t>
      </w:r>
      <w:r w:rsidRPr="00456CA8">
        <w:t>экономич</w:t>
      </w:r>
      <w:r w:rsidRPr="00456CA8">
        <w:t>е</w:t>
      </w:r>
      <w:r w:rsidRPr="00456CA8">
        <w:t>ских</w:t>
      </w:r>
      <w:r w:rsidR="00456CA8">
        <w:t>)</w:t>
      </w:r>
      <w:r w:rsidRPr="004A2BEF">
        <w:t xml:space="preserve"> решений с заданной вероятностью обеспечивать достижение з</w:t>
      </w:r>
      <w:r w:rsidRPr="004A2BEF">
        <w:t>а</w:t>
      </w:r>
      <w:r w:rsidRPr="004A2BEF">
        <w:t>данного результата функционирования системы строительного прои</w:t>
      </w:r>
      <w:r w:rsidRPr="004A2BEF">
        <w:t>з</w:t>
      </w:r>
      <w:r w:rsidRPr="004A2BEF">
        <w:t>водства в условиях случайных возмущений, присущих строительству</w:t>
      </w:r>
      <w:r>
        <w:t>.</w:t>
      </w:r>
    </w:p>
    <w:p w:rsidR="004A2BEF" w:rsidRDefault="004A2BEF" w:rsidP="00782E50">
      <w:pPr>
        <w:pStyle w:val="37"/>
      </w:pPr>
      <w:r>
        <w:rPr>
          <w:b/>
        </w:rPr>
        <w:t>планирование строительного производства</w:t>
      </w:r>
      <w:r>
        <w:t xml:space="preserve">: </w:t>
      </w:r>
      <w:r w:rsidRPr="004A2BEF">
        <w:t>Распредел</w:t>
      </w:r>
      <w:r w:rsidRPr="004A2BEF">
        <w:t>е</w:t>
      </w:r>
      <w:r w:rsidRPr="004A2BEF">
        <w:t xml:space="preserve">ние ресурсов (материальных, технических, </w:t>
      </w:r>
      <w:r w:rsidR="00ED3C0F">
        <w:t xml:space="preserve">энергетических, </w:t>
      </w:r>
      <w:r w:rsidRPr="004A2BEF">
        <w:t>трудовых, временных и денежных) в соответствии с выбранным вариантом орган</w:t>
      </w:r>
      <w:r w:rsidRPr="004A2BEF">
        <w:t>и</w:t>
      </w:r>
      <w:r w:rsidRPr="004A2BEF">
        <w:t xml:space="preserve">зационно-технологических решений для достижения прогнозируемых результатов функционирования строительного производства. </w:t>
      </w:r>
    </w:p>
    <w:p w:rsidR="004A2BEF" w:rsidRDefault="004A2BEF" w:rsidP="00E52ED5">
      <w:pPr>
        <w:pStyle w:val="aff8"/>
      </w:pPr>
      <w:r w:rsidRPr="00CE7F9B">
        <w:rPr>
          <w:spacing w:val="60"/>
        </w:rPr>
        <w:t>Примечание</w:t>
      </w:r>
      <w:r>
        <w:t xml:space="preserve"> — </w:t>
      </w:r>
      <w:r w:rsidRPr="004A2BEF">
        <w:t>Планирование разделяется на перспективное (многоле</w:t>
      </w:r>
      <w:r w:rsidRPr="004A2BEF">
        <w:t>т</w:t>
      </w:r>
      <w:r w:rsidRPr="004A2BEF">
        <w:t>нее) и текущее (годовое). Реализация текущего планирования достигается через о</w:t>
      </w:r>
      <w:r w:rsidRPr="004A2BEF">
        <w:t>р</w:t>
      </w:r>
      <w:r w:rsidRPr="004A2BEF">
        <w:t>ганизацию строительного производства, а также текущее и оперативное управление им</w:t>
      </w:r>
      <w:r>
        <w:t>.</w:t>
      </w:r>
    </w:p>
    <w:p w:rsidR="004A2BEF" w:rsidRPr="00D95DF5" w:rsidRDefault="004A2BEF" w:rsidP="00782E50">
      <w:pPr>
        <w:pStyle w:val="37"/>
      </w:pPr>
      <w:r>
        <w:rPr>
          <w:b/>
        </w:rPr>
        <w:lastRenderedPageBreak/>
        <w:t>организация строительного производства</w:t>
      </w:r>
      <w:r>
        <w:t xml:space="preserve">: </w:t>
      </w:r>
      <w:r w:rsidR="00F554BA">
        <w:t>О</w:t>
      </w:r>
      <w:r w:rsidRPr="004A2BEF">
        <w:t>существл</w:t>
      </w:r>
      <w:r w:rsidRPr="004A2BEF">
        <w:t>е</w:t>
      </w:r>
      <w:r w:rsidRPr="004A2BEF">
        <w:t>ние организационных мероприятий по приведению строительного пр</w:t>
      </w:r>
      <w:r w:rsidRPr="004A2BEF">
        <w:t>о</w:t>
      </w:r>
      <w:r w:rsidRPr="004A2BEF">
        <w:t>изводства в соответствие намеченным планам</w:t>
      </w:r>
      <w:r>
        <w:t>.</w:t>
      </w:r>
    </w:p>
    <w:p w:rsidR="004A2BEF" w:rsidRPr="00D95DF5" w:rsidRDefault="004A2BEF" w:rsidP="00782E50">
      <w:pPr>
        <w:pStyle w:val="37"/>
      </w:pPr>
      <w:r>
        <w:rPr>
          <w:b/>
        </w:rPr>
        <w:t>мониторинг строительного производства</w:t>
      </w:r>
      <w:r>
        <w:t xml:space="preserve">: </w:t>
      </w:r>
      <w:r w:rsidR="00F554BA">
        <w:t>О</w:t>
      </w:r>
      <w:r w:rsidR="00F554BA" w:rsidRPr="00F554BA">
        <w:t>пределение соответствия фактической производственной деятельности плановым показателям проекта</w:t>
      </w:r>
      <w:r>
        <w:t>.</w:t>
      </w:r>
    </w:p>
    <w:p w:rsidR="00F554BA" w:rsidRDefault="00F554BA" w:rsidP="00782E50">
      <w:pPr>
        <w:pStyle w:val="37"/>
      </w:pPr>
      <w:r>
        <w:rPr>
          <w:b/>
        </w:rPr>
        <w:t>управление строительным производством</w:t>
      </w:r>
      <w:r w:rsidR="004A2BEF">
        <w:t xml:space="preserve">: </w:t>
      </w:r>
      <w:r>
        <w:t>П</w:t>
      </w:r>
      <w:r w:rsidRPr="00F554BA">
        <w:t>ерераспр</w:t>
      </w:r>
      <w:r w:rsidRPr="00F554BA">
        <w:t>е</w:t>
      </w:r>
      <w:r w:rsidRPr="00F554BA">
        <w:t>деление во времени и пространстве предусмотренных планированием ресурсов (материальных, технических, трудовых и денежных) для до</w:t>
      </w:r>
      <w:r w:rsidRPr="00F554BA">
        <w:t>с</w:t>
      </w:r>
      <w:r w:rsidRPr="00F554BA">
        <w:t>тижения заданного результата в процессе функционирования системы строительного производства, которая в силу своего вероятностного х</w:t>
      </w:r>
      <w:r w:rsidRPr="00F554BA">
        <w:t>а</w:t>
      </w:r>
      <w:r w:rsidRPr="00F554BA">
        <w:t>рактера отклоняется от заданных параметров.</w:t>
      </w:r>
    </w:p>
    <w:p w:rsidR="004A2BEF" w:rsidRDefault="00F554BA" w:rsidP="00F554BA">
      <w:pPr>
        <w:pStyle w:val="aff8"/>
      </w:pPr>
      <w:r w:rsidRPr="00F554BA">
        <w:rPr>
          <w:spacing w:val="60"/>
        </w:rPr>
        <w:t>Примечание</w:t>
      </w:r>
      <w:r>
        <w:t xml:space="preserve"> —</w:t>
      </w:r>
      <w:r w:rsidRPr="00F554BA">
        <w:t xml:space="preserve"> Управление разделяется на текущее (годовое) и опер</w:t>
      </w:r>
      <w:r w:rsidRPr="00F554BA">
        <w:t>а</w:t>
      </w:r>
      <w:r w:rsidRPr="00F554BA">
        <w:t>тивное (месячное, суточное)</w:t>
      </w:r>
      <w:r w:rsidR="004A2BEF">
        <w:t>.</w:t>
      </w:r>
    </w:p>
    <w:p w:rsidR="00F554BA" w:rsidRDefault="00F554BA" w:rsidP="00F554BA">
      <w:pPr>
        <w:pStyle w:val="21"/>
      </w:pPr>
      <w:bookmarkStart w:id="6" w:name="_Toc76639571"/>
      <w:r>
        <w:t>Термины и определения, относящиеся к технологиям и методам строительства</w:t>
      </w:r>
      <w:bookmarkEnd w:id="6"/>
    </w:p>
    <w:p w:rsidR="00F554BA" w:rsidRDefault="00F554BA" w:rsidP="00782E50">
      <w:pPr>
        <w:pStyle w:val="37"/>
      </w:pPr>
      <w:r>
        <w:rPr>
          <w:b/>
        </w:rPr>
        <w:t>технологичность</w:t>
      </w:r>
      <w:r w:rsidR="004A2BEF">
        <w:t xml:space="preserve">: </w:t>
      </w:r>
      <w:r w:rsidR="00AF786D">
        <w:t>С</w:t>
      </w:r>
      <w:r w:rsidRPr="00F554BA">
        <w:t>овокупность технических свойств объе</w:t>
      </w:r>
      <w:r w:rsidRPr="00F554BA">
        <w:t>м</w:t>
      </w:r>
      <w:r w:rsidRPr="00F554BA">
        <w:t>но-конструктивных решений строительных объектов, характеризующих их соответствие требованиям строительного производства и эксплуат</w:t>
      </w:r>
      <w:r w:rsidRPr="00F554BA">
        <w:t>а</w:t>
      </w:r>
      <w:r w:rsidRPr="00F554BA">
        <w:t>ции и определяющих величину вновь созданных стоимостей в процессах изготовления конструкций, их транспортирования и возведения зданий</w:t>
      </w:r>
      <w:r>
        <w:t>.</w:t>
      </w:r>
    </w:p>
    <w:p w:rsidR="004A2BEF" w:rsidRDefault="00F554BA" w:rsidP="00F554BA">
      <w:pPr>
        <w:pStyle w:val="aff8"/>
      </w:pPr>
      <w:r w:rsidRPr="00F554BA">
        <w:rPr>
          <w:spacing w:val="60"/>
        </w:rPr>
        <w:t>Примечание</w:t>
      </w:r>
      <w:r>
        <w:t xml:space="preserve"> — Я</w:t>
      </w:r>
      <w:r w:rsidRPr="00F554BA">
        <w:t>вляется основной комплексной характеристикой техн</w:t>
      </w:r>
      <w:r w:rsidRPr="00F554BA">
        <w:t>и</w:t>
      </w:r>
      <w:r w:rsidRPr="00F554BA">
        <w:t>ческого уровня и совершенства проекта, предопределяющей на стадии проектир</w:t>
      </w:r>
      <w:r w:rsidRPr="00F554BA">
        <w:t>о</w:t>
      </w:r>
      <w:r w:rsidRPr="00F554BA">
        <w:t>вания объекта организационно-технологическую надежность строительного прои</w:t>
      </w:r>
      <w:r w:rsidRPr="00F554BA">
        <w:t>з</w:t>
      </w:r>
      <w:r w:rsidRPr="00F554BA">
        <w:t>водства</w:t>
      </w:r>
      <w:r w:rsidR="004A2BEF">
        <w:t>.</w:t>
      </w:r>
    </w:p>
    <w:p w:rsidR="004A2BEF" w:rsidRPr="00D95DF5" w:rsidRDefault="00F554BA" w:rsidP="00782E50">
      <w:pPr>
        <w:pStyle w:val="37"/>
      </w:pPr>
      <w:r>
        <w:rPr>
          <w:b/>
        </w:rPr>
        <w:t>узловой метод строительства</w:t>
      </w:r>
      <w:r w:rsidR="00AF786D">
        <w:t>:Ч</w:t>
      </w:r>
      <w:r w:rsidR="00AF786D" w:rsidRPr="00AF786D">
        <w:t>ленение сложных крупных промышленных объектов и комплексов на конструктивные, технологич</w:t>
      </w:r>
      <w:r w:rsidR="00AF786D" w:rsidRPr="00AF786D">
        <w:t>е</w:t>
      </w:r>
      <w:r w:rsidR="00AF786D" w:rsidRPr="00AF786D">
        <w:t xml:space="preserve">ски обособленные узлы и создание на этой основе системы </w:t>
      </w:r>
      <w:r w:rsidR="00AF786D" w:rsidRPr="00456CA8">
        <w:t>подготовки</w:t>
      </w:r>
      <w:r w:rsidR="00456CA8">
        <w:t xml:space="preserve"> и </w:t>
      </w:r>
      <w:r w:rsidR="00456CA8">
        <w:lastRenderedPageBreak/>
        <w:t>реализации</w:t>
      </w:r>
      <w:r w:rsidR="00AF786D" w:rsidRPr="00AF786D">
        <w:t xml:space="preserve"> строительн</w:t>
      </w:r>
      <w:r w:rsidR="00456CA8">
        <w:t>ого</w:t>
      </w:r>
      <w:r w:rsidR="00AF786D" w:rsidRPr="00AF786D">
        <w:t xml:space="preserve"> производств</w:t>
      </w:r>
      <w:r w:rsidR="00456CA8">
        <w:t>а</w:t>
      </w:r>
      <w:r w:rsidR="00AF786D" w:rsidRPr="00AF786D">
        <w:t>, позволяющей проводить пу</w:t>
      </w:r>
      <w:r w:rsidR="00AF786D" w:rsidRPr="00AF786D">
        <w:t>с</w:t>
      </w:r>
      <w:r w:rsidR="00AF786D" w:rsidRPr="00AF786D">
        <w:t>коналадочные работы и сдачу в эксплуатацию узлов</w:t>
      </w:r>
      <w:r w:rsidR="004A2BEF">
        <w:t>.</w:t>
      </w:r>
    </w:p>
    <w:p w:rsidR="00FE5D18" w:rsidRPr="00AF786D" w:rsidRDefault="0016030A" w:rsidP="00AF786D">
      <w:pPr>
        <w:pStyle w:val="aff8"/>
        <w:rPr>
          <w:spacing w:val="60"/>
        </w:rPr>
      </w:pPr>
      <w:r>
        <w:rPr>
          <w:spacing w:val="60"/>
        </w:rPr>
        <w:t>Примечания</w:t>
      </w:r>
    </w:p>
    <w:p w:rsidR="00AF786D" w:rsidRDefault="00AF786D" w:rsidP="00AF786D">
      <w:pPr>
        <w:pStyle w:val="aff8"/>
      </w:pPr>
      <w:r>
        <w:t>Применение узлового метода строительства позволяет:</w:t>
      </w:r>
    </w:p>
    <w:p w:rsidR="00AF786D" w:rsidRDefault="00AF786D" w:rsidP="00AF786D">
      <w:pPr>
        <w:pStyle w:val="aff8"/>
      </w:pPr>
      <w:r>
        <w:t>- четко координировать работу в пределах каждого узла и по комплексу в ц</w:t>
      </w:r>
      <w:r>
        <w:t>е</w:t>
      </w:r>
      <w:r>
        <w:t>лом;</w:t>
      </w:r>
    </w:p>
    <w:p w:rsidR="00AF786D" w:rsidRDefault="00AF786D" w:rsidP="00AF786D">
      <w:pPr>
        <w:pStyle w:val="aff8"/>
      </w:pPr>
      <w:r>
        <w:t>- создать надежную основу для планирования строительно-монтажных работ, комплектования материально-технических и трудовых ресурсов, оперативного управления и диспетчерского контроля за ходом строительства;</w:t>
      </w:r>
    </w:p>
    <w:p w:rsidR="00AF786D" w:rsidRDefault="00AF786D" w:rsidP="00AF786D">
      <w:pPr>
        <w:pStyle w:val="aff8"/>
      </w:pPr>
      <w:r>
        <w:t>- обеспечить необходимую детализацию организационно-технологической д</w:t>
      </w:r>
      <w:r>
        <w:t>о</w:t>
      </w:r>
      <w:r>
        <w:t>кументации на всех уровнях управления строительным производством;</w:t>
      </w:r>
    </w:p>
    <w:p w:rsidR="00AF786D" w:rsidRDefault="00AF786D" w:rsidP="00AF786D">
      <w:pPr>
        <w:pStyle w:val="aff8"/>
      </w:pPr>
      <w:r>
        <w:t>- обеспечить максимальное совмещение работ и организовать поточное пр</w:t>
      </w:r>
      <w:r>
        <w:t>о</w:t>
      </w:r>
      <w:r>
        <w:t>изводство строительно-монтажных работ на основе долговременных специализир</w:t>
      </w:r>
      <w:r>
        <w:t>о</w:t>
      </w:r>
      <w:r>
        <w:t>ванных потоков;</w:t>
      </w:r>
    </w:p>
    <w:p w:rsidR="00AF786D" w:rsidRDefault="00AF786D" w:rsidP="00AF786D">
      <w:pPr>
        <w:pStyle w:val="aff8"/>
      </w:pPr>
      <w:r>
        <w:t>- сконцентрировать и наиболее рационально использовать материально-технические трудовые ресурсы;</w:t>
      </w:r>
    </w:p>
    <w:p w:rsidR="00AF786D" w:rsidRPr="00AF786D" w:rsidRDefault="00AF786D" w:rsidP="00AF786D">
      <w:pPr>
        <w:pStyle w:val="aff8"/>
      </w:pPr>
      <w:r>
        <w:t>- определить интенсивную загрузку и ритмичную работу организаций и учас</w:t>
      </w:r>
      <w:r>
        <w:t>т</w:t>
      </w:r>
      <w:r>
        <w:t>ников всего периода строительства.</w:t>
      </w:r>
    </w:p>
    <w:p w:rsidR="00AF786D" w:rsidRPr="00D95DF5" w:rsidRDefault="00AF786D" w:rsidP="00782E50">
      <w:pPr>
        <w:pStyle w:val="37"/>
      </w:pPr>
      <w:r>
        <w:rPr>
          <w:b/>
        </w:rPr>
        <w:t>поточный метод строительства</w:t>
      </w:r>
      <w:r>
        <w:t xml:space="preserve"> (</w:t>
      </w:r>
      <w:r w:rsidRPr="00456CA8">
        <w:t>строительный конвейер</w:t>
      </w:r>
      <w:r>
        <w:t>): М</w:t>
      </w:r>
      <w:r w:rsidRPr="00AF786D">
        <w:t xml:space="preserve">етод выполнения </w:t>
      </w:r>
      <w:r w:rsidR="00456CA8">
        <w:t>строительных процессов</w:t>
      </w:r>
      <w:r w:rsidRPr="00AF786D">
        <w:t>, при котором обеспечив</w:t>
      </w:r>
      <w:r w:rsidRPr="00AF786D">
        <w:t>а</w:t>
      </w:r>
      <w:r w:rsidRPr="00AF786D">
        <w:t>ется планомерный, ритмичный выпуск готовой строительной продукции на основе непрерывной и равномерной работы трудовых коллективов, обеспеченных своевременной и комплектной поставкой всеми необх</w:t>
      </w:r>
      <w:r w:rsidRPr="00AF786D">
        <w:t>о</w:t>
      </w:r>
      <w:r w:rsidRPr="00AF786D">
        <w:t>димыми видами ресурсов</w:t>
      </w:r>
      <w:r>
        <w:t>.</w:t>
      </w:r>
    </w:p>
    <w:p w:rsidR="00E64492" w:rsidRDefault="001265A9" w:rsidP="001265A9">
      <w:pPr>
        <w:pStyle w:val="21"/>
      </w:pPr>
      <w:bookmarkStart w:id="7" w:name="_Toc76639572"/>
      <w:r>
        <w:t>Термины и определения, относящиеся к календарно-сетевому планированию</w:t>
      </w:r>
      <w:bookmarkEnd w:id="7"/>
    </w:p>
    <w:p w:rsidR="00FE7D20" w:rsidRPr="00FE7D20" w:rsidRDefault="00FE7D20" w:rsidP="00782E50">
      <w:pPr>
        <w:pStyle w:val="37"/>
      </w:pPr>
      <w:r w:rsidRPr="00FE7D20">
        <w:rPr>
          <w:b/>
        </w:rPr>
        <w:t xml:space="preserve">иерархическая структура продукта </w:t>
      </w:r>
      <w:r w:rsidRPr="00FE7D20">
        <w:t>(product breakdown structure, PBS): Представление результатов проекта (готового продукта), описывает состав и иерархию компонентов продукта.</w:t>
      </w:r>
    </w:p>
    <w:p w:rsidR="00FE7D20" w:rsidRDefault="00FE7D20" w:rsidP="00FE7D20">
      <w:pPr>
        <w:pStyle w:val="aff8"/>
      </w:pPr>
      <w:r w:rsidRPr="00FE7D20">
        <w:rPr>
          <w:spacing w:val="60"/>
        </w:rPr>
        <w:lastRenderedPageBreak/>
        <w:t>Примечание</w:t>
      </w:r>
      <w:r>
        <w:t>—</w:t>
      </w:r>
      <w:r w:rsidRPr="00FE7D20">
        <w:t xml:space="preserve"> Иерархическая структура продукта является основой для построения иерархической структуры работ (work breakdown structure, WBS) кале</w:t>
      </w:r>
      <w:r w:rsidRPr="00FE7D20">
        <w:t>н</w:t>
      </w:r>
      <w:r w:rsidRPr="00FE7D20">
        <w:t>дарно-сетевого графика.</w:t>
      </w:r>
    </w:p>
    <w:p w:rsidR="001265A9" w:rsidRPr="001265A9" w:rsidRDefault="001265A9" w:rsidP="00782E50">
      <w:pPr>
        <w:pStyle w:val="37"/>
      </w:pPr>
    </w:p>
    <w:p w:rsidR="00397B25" w:rsidRDefault="00FE7D20" w:rsidP="00397B25">
      <w:pPr>
        <w:pStyle w:val="afffe"/>
      </w:pPr>
      <w:r>
        <w:rPr>
          <w:b/>
        </w:rPr>
        <w:t xml:space="preserve">базовый план </w:t>
      </w:r>
      <w:r>
        <w:t>(</w:t>
      </w:r>
      <w:r>
        <w:rPr>
          <w:lang w:val="en-US"/>
        </w:rPr>
        <w:t>baseline</w:t>
      </w:r>
      <w:r>
        <w:t>)</w:t>
      </w:r>
      <w:r w:rsidR="00397B25">
        <w:t xml:space="preserve">: </w:t>
      </w:r>
      <w:r w:rsidRPr="00FE7D20">
        <w:t>Основа для сравнения, отслеживания и мониторинга показателей выполнения проекта</w:t>
      </w:r>
      <w:r w:rsidR="00397B25">
        <w:t>.</w:t>
      </w:r>
    </w:p>
    <w:p w:rsidR="00397B25" w:rsidRPr="00A43269" w:rsidRDefault="00397B25" w:rsidP="00397B25">
      <w:pPr>
        <w:pStyle w:val="afffe"/>
      </w:pPr>
      <w:r>
        <w:t>[</w:t>
      </w:r>
      <w:r w:rsidR="00FE7D20" w:rsidRPr="00FE7D20">
        <w:t>ГОСТ Р ИСО 21500-2014</w:t>
      </w:r>
      <w:r>
        <w:t xml:space="preserve">, </w:t>
      </w:r>
      <w:r w:rsidR="00FE7D20">
        <w:t>подраздел 2.3</w:t>
      </w:r>
      <w:r>
        <w:t>]</w:t>
      </w:r>
    </w:p>
    <w:p w:rsidR="00FE7D20" w:rsidRDefault="00FE7D20" w:rsidP="00782E50">
      <w:pPr>
        <w:pStyle w:val="37"/>
      </w:pPr>
    </w:p>
    <w:p w:rsidR="00FE7D20" w:rsidRPr="00A32A57" w:rsidRDefault="00A32A57" w:rsidP="007A16C8">
      <w:pPr>
        <w:pStyle w:val="affff"/>
      </w:pPr>
      <w:r>
        <w:rPr>
          <w:b/>
        </w:rPr>
        <w:t>мониторинг</w:t>
      </w:r>
      <w:r w:rsidR="00FE7D20">
        <w:t xml:space="preserve"> (</w:t>
      </w:r>
      <w:r>
        <w:rPr>
          <w:lang w:val="en-US"/>
        </w:rPr>
        <w:t>monitoring</w:t>
      </w:r>
      <w:r w:rsidR="00FE7D20">
        <w:t xml:space="preserve">): </w:t>
      </w:r>
      <w:r w:rsidRPr="00A32A57">
        <w:t>Определение статуса системы, процесса, продукции, услуги или действия</w:t>
      </w:r>
      <w:r>
        <w:t>.</w:t>
      </w:r>
    </w:p>
    <w:p w:rsidR="00FE7D20" w:rsidRPr="00E23C04" w:rsidRDefault="00FE7D20" w:rsidP="007A16C8">
      <w:pPr>
        <w:pStyle w:val="affff"/>
      </w:pPr>
      <w:r w:rsidRPr="00E23C04">
        <w:t>[</w:t>
      </w:r>
      <w:r w:rsidR="00A32A57" w:rsidRPr="00A32A57">
        <w:t>ГОСТ Р ИСО 9000-2015</w:t>
      </w:r>
      <w:r w:rsidR="00A32A57">
        <w:t>, пункт 3.11.3</w:t>
      </w:r>
      <w:r w:rsidRPr="00E23C04">
        <w:t>]</w:t>
      </w:r>
    </w:p>
    <w:p w:rsidR="00FE7D20" w:rsidRDefault="00FE7D20" w:rsidP="00FE7D20">
      <w:pPr>
        <w:pStyle w:val="ABPrimRamk"/>
      </w:pPr>
      <w:r w:rsidRPr="00E23C04">
        <w:rPr>
          <w:spacing w:val="60"/>
        </w:rPr>
        <w:t>Примечани</w:t>
      </w:r>
      <w:r>
        <w:rPr>
          <w:spacing w:val="60"/>
        </w:rPr>
        <w:t>я</w:t>
      </w:r>
    </w:p>
    <w:p w:rsidR="00FE7D20" w:rsidRDefault="00FE7D20" w:rsidP="00FE7D20">
      <w:pPr>
        <w:pStyle w:val="ABPrimRamk"/>
      </w:pPr>
      <w:r>
        <w:t>1 Для определения статуса может возникнуть необходимость проверить, пр</w:t>
      </w:r>
      <w:r>
        <w:t>о</w:t>
      </w:r>
      <w:r>
        <w:t>контролировать или отследить.</w:t>
      </w:r>
    </w:p>
    <w:p w:rsidR="00FE7D20" w:rsidRPr="00E23C04" w:rsidRDefault="00FE7D20" w:rsidP="00FE7D20">
      <w:pPr>
        <w:pStyle w:val="ABPrimRamk"/>
      </w:pPr>
      <w:r>
        <w:t>2 Мониторинг, как правило, является определением статуса объекта (3.6.1), выполняемым на различных этапах или сроках.</w:t>
      </w:r>
    </w:p>
    <w:p w:rsidR="00887C79" w:rsidRPr="00887C79" w:rsidRDefault="00887C79" w:rsidP="00887C79">
      <w:pPr>
        <w:pStyle w:val="37"/>
      </w:pPr>
    </w:p>
    <w:p w:rsidR="00A32A57" w:rsidRPr="00A32A57" w:rsidRDefault="00A32A57" w:rsidP="00A32A57">
      <w:pPr>
        <w:pStyle w:val="afffe"/>
      </w:pPr>
      <w:r>
        <w:rPr>
          <w:b/>
        </w:rPr>
        <w:t>контроль</w:t>
      </w:r>
      <w:r>
        <w:t xml:space="preserve"> (</w:t>
      </w:r>
      <w:r>
        <w:rPr>
          <w:lang w:val="en-US"/>
        </w:rPr>
        <w:t>control</w:t>
      </w:r>
      <w:r>
        <w:t>)</w:t>
      </w:r>
      <w:r>
        <w:rPr>
          <w:rStyle w:val="afff9"/>
        </w:rPr>
        <w:footnoteReference w:id="2"/>
      </w:r>
      <w:r>
        <w:t xml:space="preserve">: </w:t>
      </w:r>
      <w:r w:rsidRPr="00A32A57">
        <w:t>Сравнение фактических показателей выполн</w:t>
      </w:r>
      <w:r w:rsidRPr="00A32A57">
        <w:t>е</w:t>
      </w:r>
      <w:r w:rsidRPr="00A32A57">
        <w:t>ния с плановыми показателями, анализ отклонений и осуществление, при необходимости, соответствующих корректирующих и предупре</w:t>
      </w:r>
      <w:r w:rsidRPr="00A32A57">
        <w:t>ж</w:t>
      </w:r>
      <w:r w:rsidRPr="00A32A57">
        <w:t>дающих действий</w:t>
      </w:r>
      <w:r>
        <w:t>.</w:t>
      </w:r>
    </w:p>
    <w:p w:rsidR="00A32A57" w:rsidRPr="00E23C04" w:rsidRDefault="00A32A57" w:rsidP="00A32A57">
      <w:pPr>
        <w:pStyle w:val="afffe"/>
      </w:pPr>
      <w:r w:rsidRPr="00E23C04">
        <w:t>[</w:t>
      </w:r>
      <w:r w:rsidRPr="00A32A57">
        <w:t>ГОСТ Р ИСО 21500-2014</w:t>
      </w:r>
      <w:r>
        <w:t>, подраздел 2.6</w:t>
      </w:r>
      <w:r w:rsidRPr="00E23C04">
        <w:t>]</w:t>
      </w:r>
    </w:p>
    <w:p w:rsidR="00CE1BA6" w:rsidRPr="00CE1BA6" w:rsidRDefault="00CE1BA6" w:rsidP="00CE1BA6">
      <w:pPr>
        <w:pStyle w:val="37"/>
      </w:pPr>
    </w:p>
    <w:p w:rsidR="002E678E" w:rsidRDefault="002E678E" w:rsidP="002E678E">
      <w:pPr>
        <w:pStyle w:val="afffe"/>
      </w:pPr>
      <w:r w:rsidRPr="002E678E">
        <w:rPr>
          <w:b/>
        </w:rPr>
        <w:t xml:space="preserve">корректирующее действие </w:t>
      </w:r>
      <w:r w:rsidRPr="002E678E">
        <w:t>(corrective action): Указания и действия по изменению способов выполнения работ, нацеленные на приведение показателей выполнения проекта в соответствие с планом.</w:t>
      </w:r>
    </w:p>
    <w:p w:rsidR="002E678E" w:rsidRPr="00A43269" w:rsidRDefault="002E678E" w:rsidP="002E678E">
      <w:pPr>
        <w:pStyle w:val="afffe"/>
      </w:pPr>
      <w:r>
        <w:t>[</w:t>
      </w:r>
      <w:r w:rsidRPr="00FE7D20">
        <w:t>ГОСТ Р ИСО 21500-2014</w:t>
      </w:r>
      <w:r>
        <w:t>, подраздел 2.7]</w:t>
      </w:r>
    </w:p>
    <w:p w:rsidR="002E678E" w:rsidRPr="001265A9" w:rsidRDefault="002E678E" w:rsidP="00782E50">
      <w:pPr>
        <w:pStyle w:val="37"/>
      </w:pPr>
    </w:p>
    <w:p w:rsidR="002E678E" w:rsidRDefault="002E678E" w:rsidP="002E678E">
      <w:pPr>
        <w:pStyle w:val="afffe"/>
      </w:pPr>
      <w:r w:rsidRPr="002E678E">
        <w:rPr>
          <w:b/>
        </w:rPr>
        <w:t xml:space="preserve">предупреждающие действия </w:t>
      </w:r>
      <w:r w:rsidRPr="002E678E">
        <w:t>(preventive action): Предписания и конечные действия, предназначенные для внесения изменений в тек</w:t>
      </w:r>
      <w:r w:rsidRPr="002E678E">
        <w:t>у</w:t>
      </w:r>
      <w:r w:rsidRPr="002E678E">
        <w:t>щую работу с целью исключения или сокращения потенциальных откл</w:t>
      </w:r>
      <w:r w:rsidRPr="002E678E">
        <w:t>о</w:t>
      </w:r>
      <w:r w:rsidRPr="002E678E">
        <w:t>нений от существующего плана работ</w:t>
      </w:r>
      <w:r>
        <w:t>.</w:t>
      </w:r>
    </w:p>
    <w:p w:rsidR="002E678E" w:rsidRPr="00A43269" w:rsidRDefault="002E678E" w:rsidP="002E678E">
      <w:pPr>
        <w:pStyle w:val="afffe"/>
      </w:pPr>
      <w:r>
        <w:t>[</w:t>
      </w:r>
      <w:r w:rsidRPr="00FE7D20">
        <w:t>ГОСТ Р ИСО 21500-2014</w:t>
      </w:r>
      <w:r>
        <w:t>, подраздел 2.11]</w:t>
      </w:r>
    </w:p>
    <w:p w:rsidR="002E678E" w:rsidRPr="001265A9" w:rsidRDefault="002E678E" w:rsidP="00782E50">
      <w:pPr>
        <w:pStyle w:val="37"/>
      </w:pPr>
    </w:p>
    <w:p w:rsidR="002E678E" w:rsidRDefault="002E678E" w:rsidP="002E678E">
      <w:pPr>
        <w:pStyle w:val="afffe"/>
      </w:pPr>
      <w:r w:rsidRPr="002E678E">
        <w:rPr>
          <w:b/>
        </w:rPr>
        <w:t xml:space="preserve">эффективность </w:t>
      </w:r>
      <w:r w:rsidRPr="002E678E">
        <w:t>(efficiency): Соотношение между достигнутым р</w:t>
      </w:r>
      <w:r w:rsidRPr="002E678E">
        <w:t>е</w:t>
      </w:r>
      <w:r w:rsidRPr="002E678E">
        <w:t>зультатом и использованными ресурсами</w:t>
      </w:r>
      <w:r>
        <w:t>.</w:t>
      </w:r>
    </w:p>
    <w:p w:rsidR="002E678E" w:rsidRPr="00A43269" w:rsidRDefault="002E678E" w:rsidP="002E678E">
      <w:pPr>
        <w:pStyle w:val="afffe"/>
      </w:pPr>
      <w:r>
        <w:t>[</w:t>
      </w:r>
      <w:r w:rsidRPr="002E678E">
        <w:t>ГОСТ Р ИСО 9000-2015</w:t>
      </w:r>
      <w:r>
        <w:t>, пункт 3.7.10]</w:t>
      </w:r>
    </w:p>
    <w:p w:rsidR="002E678E" w:rsidRPr="001265A9" w:rsidRDefault="002E678E" w:rsidP="00782E50">
      <w:pPr>
        <w:pStyle w:val="37"/>
      </w:pPr>
    </w:p>
    <w:p w:rsidR="002E678E" w:rsidRDefault="002E678E" w:rsidP="002E678E">
      <w:pPr>
        <w:pStyle w:val="afffe"/>
      </w:pPr>
      <w:r>
        <w:rPr>
          <w:b/>
        </w:rPr>
        <w:t xml:space="preserve">результативность </w:t>
      </w:r>
      <w:r>
        <w:t>(</w:t>
      </w:r>
      <w:r>
        <w:rPr>
          <w:lang w:val="en-US"/>
        </w:rPr>
        <w:t>effectiveness</w:t>
      </w:r>
      <w:r>
        <w:t xml:space="preserve">): </w:t>
      </w:r>
      <w:r w:rsidRPr="002E678E">
        <w:t>Степень реализации запланир</w:t>
      </w:r>
      <w:r w:rsidRPr="002E678E">
        <w:t>о</w:t>
      </w:r>
      <w:r w:rsidRPr="002E678E">
        <w:t>ванной деятельности и достижения запланированных результатов</w:t>
      </w:r>
      <w:r>
        <w:t>.</w:t>
      </w:r>
    </w:p>
    <w:p w:rsidR="002E678E" w:rsidRPr="00A43269" w:rsidRDefault="002E678E" w:rsidP="002E678E">
      <w:pPr>
        <w:pStyle w:val="afffe"/>
      </w:pPr>
      <w:r>
        <w:t>[</w:t>
      </w:r>
      <w:r w:rsidRPr="002E678E">
        <w:t>ГОСТ Р ИСО 9000-2015</w:t>
      </w:r>
      <w:r>
        <w:t>, пункт 3.7.11]</w:t>
      </w:r>
    </w:p>
    <w:p w:rsidR="003015E9" w:rsidRDefault="003015E9" w:rsidP="00887C79">
      <w:pPr>
        <w:pStyle w:val="ad"/>
      </w:pPr>
    </w:p>
    <w:p w:rsidR="00887C79" w:rsidRDefault="00887C79" w:rsidP="00887C79">
      <w:pPr>
        <w:pStyle w:val="ad"/>
      </w:pPr>
    </w:p>
    <w:p w:rsidR="00887C79" w:rsidRDefault="00887C79" w:rsidP="00887C79">
      <w:pPr>
        <w:pStyle w:val="ad"/>
      </w:pPr>
    </w:p>
    <w:p w:rsidR="00887C79" w:rsidRDefault="00887C79" w:rsidP="00887C79">
      <w:pPr>
        <w:pStyle w:val="ad"/>
      </w:pPr>
    </w:p>
    <w:p w:rsidR="00887C79" w:rsidRDefault="00887C79" w:rsidP="00887C79">
      <w:pPr>
        <w:pStyle w:val="ad"/>
      </w:pPr>
    </w:p>
    <w:p w:rsidR="00887C79" w:rsidRDefault="00887C79" w:rsidP="00887C79">
      <w:pPr>
        <w:pStyle w:val="ad"/>
      </w:pPr>
    </w:p>
    <w:p w:rsidR="00887C79" w:rsidRDefault="00887C79" w:rsidP="00887C79">
      <w:pPr>
        <w:pStyle w:val="ad"/>
      </w:pPr>
    </w:p>
    <w:p w:rsidR="00887C79" w:rsidRDefault="00887C79" w:rsidP="00887C79">
      <w:pPr>
        <w:pStyle w:val="ad"/>
      </w:pPr>
    </w:p>
    <w:p w:rsidR="00887C79" w:rsidRPr="00887C79" w:rsidRDefault="00887C79" w:rsidP="00887C79">
      <w:pPr>
        <w:pStyle w:val="37"/>
      </w:pPr>
    </w:p>
    <w:p w:rsidR="002E678E" w:rsidRDefault="002E678E" w:rsidP="00EA21D8">
      <w:pPr>
        <w:pStyle w:val="affff"/>
      </w:pPr>
      <w:r>
        <w:rPr>
          <w:b/>
        </w:rPr>
        <w:t xml:space="preserve">риск </w:t>
      </w:r>
      <w:r>
        <w:t>(</w:t>
      </w:r>
      <w:r>
        <w:rPr>
          <w:lang w:val="en-US"/>
        </w:rPr>
        <w:t>risk</w:t>
      </w:r>
      <w:r>
        <w:t xml:space="preserve">): </w:t>
      </w:r>
      <w:r w:rsidRPr="002E678E">
        <w:t>Следствие влияния неопределенности на достижение поставленных целей.</w:t>
      </w:r>
    </w:p>
    <w:p w:rsidR="002E678E" w:rsidRDefault="002E678E" w:rsidP="00EA21D8">
      <w:pPr>
        <w:pStyle w:val="affff"/>
      </w:pPr>
      <w:r>
        <w:t>[</w:t>
      </w:r>
      <w:r w:rsidR="00EA21D8" w:rsidRPr="00EA21D8">
        <w:t>ГОСТ Р ИСО 31000-2019</w:t>
      </w:r>
      <w:r>
        <w:t xml:space="preserve">, подраздел </w:t>
      </w:r>
      <w:r w:rsidR="00EA21D8">
        <w:t>3</w:t>
      </w:r>
      <w:r>
        <w:t>.</w:t>
      </w:r>
      <w:r w:rsidR="00EA21D8">
        <w:t>1</w:t>
      </w:r>
      <w:r>
        <w:t>]</w:t>
      </w:r>
    </w:p>
    <w:p w:rsidR="00EA21D8" w:rsidRPr="00EA21D8" w:rsidRDefault="00EA21D8" w:rsidP="00EA21D8">
      <w:pPr>
        <w:pStyle w:val="ABPrimRamk"/>
        <w:rPr>
          <w:spacing w:val="60"/>
        </w:rPr>
      </w:pPr>
      <w:r w:rsidRPr="00EA21D8">
        <w:rPr>
          <w:spacing w:val="60"/>
        </w:rPr>
        <w:t>Примечания</w:t>
      </w:r>
    </w:p>
    <w:p w:rsidR="00EA21D8" w:rsidRDefault="00EA21D8" w:rsidP="00EA21D8">
      <w:pPr>
        <w:pStyle w:val="ABPrimRamk"/>
      </w:pPr>
      <w:r>
        <w:t>Примечание 1 - Под следствием влияния неопределенности необходимо п</w:t>
      </w:r>
      <w:r>
        <w:t>о</w:t>
      </w:r>
      <w:r>
        <w:t>нимать отклонение от ожидаемого результата или события (позитивное и/или нег</w:t>
      </w:r>
      <w:r>
        <w:t>а</w:t>
      </w:r>
      <w:r>
        <w:t>тивное).</w:t>
      </w:r>
    </w:p>
    <w:p w:rsidR="00EA21D8" w:rsidRDefault="00EA21D8" w:rsidP="00EA21D8">
      <w:pPr>
        <w:pStyle w:val="ABPrimRamk"/>
      </w:pPr>
      <w:r>
        <w:t>Примечание 2 - Цели могут быть различными по содержанию (в области эк</w:t>
      </w:r>
      <w:r>
        <w:t>о</w:t>
      </w:r>
      <w:r>
        <w:t>номики, здоровья, экологии и т.п.) и назначению (стратегические, общеорганизац</w:t>
      </w:r>
      <w:r>
        <w:t>и</w:t>
      </w:r>
      <w:r>
        <w:t>онные, относящиеся к разработке проекта, конкретной продукции и процессу).</w:t>
      </w:r>
    </w:p>
    <w:p w:rsidR="00EA21D8" w:rsidRDefault="00EA21D8" w:rsidP="00EA21D8">
      <w:pPr>
        <w:pStyle w:val="ABPrimRamk"/>
      </w:pPr>
      <w:r>
        <w:t>Примечание 3 - Риск часто характеризуют путем описания возможного соб</w:t>
      </w:r>
      <w:r>
        <w:t>ы</w:t>
      </w:r>
      <w:r>
        <w:t>тия и его последствий или их сочетания.</w:t>
      </w:r>
    </w:p>
    <w:p w:rsidR="00EA21D8" w:rsidRDefault="00EA21D8" w:rsidP="00EA21D8">
      <w:pPr>
        <w:pStyle w:val="ABPrimRamk"/>
      </w:pPr>
      <w:r>
        <w:t>Примечание 4 - Риск часто представляют в виде последствий возможного с</w:t>
      </w:r>
      <w:r>
        <w:t>о</w:t>
      </w:r>
      <w:r>
        <w:t>бытия (включая изменения обстоятельств) и соответствующей вероятности.</w:t>
      </w:r>
    </w:p>
    <w:p w:rsidR="002E678E" w:rsidRPr="00A43269" w:rsidRDefault="00EA21D8" w:rsidP="00EA21D8">
      <w:pPr>
        <w:pStyle w:val="ABPrimRamk"/>
      </w:pPr>
      <w:r>
        <w:t>Примечание 5 - Неопределенность - это состояние полного или частичного о</w:t>
      </w:r>
      <w:r>
        <w:t>т</w:t>
      </w:r>
      <w:r>
        <w:t>сутствия информации, необходимой для понимания события, его последствий и их вероятностей.</w:t>
      </w:r>
    </w:p>
    <w:p w:rsidR="00EA21D8" w:rsidRDefault="00EA21D8" w:rsidP="00782E50">
      <w:pPr>
        <w:pStyle w:val="37"/>
      </w:pPr>
    </w:p>
    <w:p w:rsidR="00EA21D8" w:rsidRDefault="00EA21D8" w:rsidP="007A16C8">
      <w:pPr>
        <w:pStyle w:val="afffe"/>
      </w:pPr>
      <w:r w:rsidRPr="00EA21D8">
        <w:rPr>
          <w:b/>
        </w:rPr>
        <w:t xml:space="preserve">учет статуса конфигурации </w:t>
      </w:r>
      <w:r w:rsidRPr="00EA21D8">
        <w:t>(configuration status accounting): Зап</w:t>
      </w:r>
      <w:r w:rsidRPr="00EA21D8">
        <w:t>и</w:t>
      </w:r>
      <w:r w:rsidRPr="00EA21D8">
        <w:t>си и отчеты в установленной форме данных о конфигурации, о статусе предложенных изменений и состоянии внедрения одобренных измен</w:t>
      </w:r>
      <w:r w:rsidRPr="00EA21D8">
        <w:t>е</w:t>
      </w:r>
      <w:r w:rsidRPr="00EA21D8">
        <w:t>ний.</w:t>
      </w:r>
    </w:p>
    <w:p w:rsidR="00EA21D8" w:rsidRPr="00A43269" w:rsidRDefault="00EA21D8" w:rsidP="007A16C8">
      <w:pPr>
        <w:pStyle w:val="afffe"/>
      </w:pPr>
      <w:r>
        <w:t>[</w:t>
      </w:r>
      <w:r w:rsidRPr="00EA21D8">
        <w:t>ГОСТ Р ИСО 10007-2019</w:t>
      </w:r>
      <w:r>
        <w:t>, подраздел 3.4]</w:t>
      </w:r>
    </w:p>
    <w:p w:rsidR="002E678E" w:rsidRPr="001265A9" w:rsidRDefault="002E678E" w:rsidP="00782E50">
      <w:pPr>
        <w:pStyle w:val="37"/>
      </w:pPr>
    </w:p>
    <w:p w:rsidR="002E678E" w:rsidRDefault="00EA21D8" w:rsidP="002E678E">
      <w:pPr>
        <w:pStyle w:val="afffe"/>
      </w:pPr>
      <w:r w:rsidRPr="00EA21D8">
        <w:rPr>
          <w:b/>
        </w:rPr>
        <w:t xml:space="preserve">прослеживаемость </w:t>
      </w:r>
      <w:r w:rsidRPr="00EA21D8">
        <w:t>(traceability): Возможность проследить ист</w:t>
      </w:r>
      <w:r w:rsidRPr="00EA21D8">
        <w:t>о</w:t>
      </w:r>
      <w:r w:rsidRPr="00EA21D8">
        <w:t>рию, применение или местонахождение объекта</w:t>
      </w:r>
      <w:r w:rsidR="002E678E">
        <w:t>.</w:t>
      </w:r>
    </w:p>
    <w:p w:rsidR="002E678E" w:rsidRPr="00A43269" w:rsidRDefault="002E678E" w:rsidP="002E678E">
      <w:pPr>
        <w:pStyle w:val="afffe"/>
      </w:pPr>
      <w:r>
        <w:t>[</w:t>
      </w:r>
      <w:r w:rsidR="00EA21D8" w:rsidRPr="00FE7D20">
        <w:t>ГОСТ Р ИСО 9000-2015</w:t>
      </w:r>
      <w:r w:rsidR="00EA21D8">
        <w:t>, пункт</w:t>
      </w:r>
      <w:r w:rsidR="00E52ED5">
        <w:t xml:space="preserve"> 3.6.13</w:t>
      </w:r>
      <w:r>
        <w:t>]</w:t>
      </w:r>
    </w:p>
    <w:p w:rsidR="00397B25" w:rsidRDefault="00E52ED5" w:rsidP="00E52ED5">
      <w:pPr>
        <w:pStyle w:val="21"/>
      </w:pPr>
      <w:bookmarkStart w:id="8" w:name="_Toc76639573"/>
      <w:r>
        <w:lastRenderedPageBreak/>
        <w:t>Термины и определения, относящиеся к процессам и ресурсам</w:t>
      </w:r>
      <w:bookmarkEnd w:id="8"/>
    </w:p>
    <w:p w:rsidR="00397B25" w:rsidRDefault="00E52ED5" w:rsidP="00397B25">
      <w:pPr>
        <w:pStyle w:val="afffe"/>
      </w:pPr>
      <w:r>
        <w:rPr>
          <w:b/>
        </w:rPr>
        <w:t>процесс</w:t>
      </w:r>
      <w:r w:rsidR="00FE7D20">
        <w:t>(</w:t>
      </w:r>
      <w:r>
        <w:rPr>
          <w:lang w:val="en-US"/>
        </w:rPr>
        <w:t>process</w:t>
      </w:r>
      <w:r w:rsidR="00FE7D20">
        <w:t>)</w:t>
      </w:r>
      <w:r w:rsidR="00397B25">
        <w:t xml:space="preserve">: </w:t>
      </w:r>
      <w:r w:rsidRPr="00E52ED5">
        <w:t>Совокупность взаимосвязанных и взаимодейс</w:t>
      </w:r>
      <w:r w:rsidRPr="00E52ED5">
        <w:t>т</w:t>
      </w:r>
      <w:r w:rsidRPr="00E52ED5">
        <w:t>вующих видов деятельности, преобразующих входы в выходы</w:t>
      </w:r>
      <w:r w:rsidR="00397B25">
        <w:t>.</w:t>
      </w:r>
    </w:p>
    <w:p w:rsidR="00397B25" w:rsidRPr="00A43269" w:rsidRDefault="00397B25" w:rsidP="00397B25">
      <w:pPr>
        <w:pStyle w:val="afffe"/>
      </w:pPr>
      <w:r>
        <w:t>[</w:t>
      </w:r>
      <w:r w:rsidR="00FE7D20" w:rsidRPr="00FE7D20">
        <w:t>ГОСТ Р ИСО 9000-2015</w:t>
      </w:r>
      <w:r>
        <w:t xml:space="preserve">, </w:t>
      </w:r>
      <w:r w:rsidR="00EA21D8">
        <w:t>пункт 3.</w:t>
      </w:r>
      <w:r w:rsidR="00E52ED5">
        <w:rPr>
          <w:lang w:val="en-US"/>
        </w:rPr>
        <w:t>4</w:t>
      </w:r>
      <w:r w:rsidR="00EA21D8">
        <w:t>.</w:t>
      </w:r>
      <w:r w:rsidR="00E52ED5">
        <w:rPr>
          <w:lang w:val="en-US"/>
        </w:rPr>
        <w:t>1</w:t>
      </w:r>
      <w:r>
        <w:t>]</w:t>
      </w:r>
    </w:p>
    <w:p w:rsidR="00E52ED5" w:rsidRDefault="00E52ED5" w:rsidP="00782E50">
      <w:pPr>
        <w:pStyle w:val="37"/>
      </w:pPr>
      <w:r>
        <w:rPr>
          <w:b/>
        </w:rPr>
        <w:t>рабочий процесс простой</w:t>
      </w:r>
      <w:r w:rsidRPr="00E52ED5">
        <w:t>:</w:t>
      </w:r>
      <w:r>
        <w:t xml:space="preserve"> С</w:t>
      </w:r>
      <w:r w:rsidRPr="00E52ED5">
        <w:t>овокупность технологически связанных между собой рабочих операций</w:t>
      </w:r>
      <w:r w:rsidR="00F638F7">
        <w:t>, характеризующаяся одн</w:t>
      </w:r>
      <w:r w:rsidR="00F638F7">
        <w:t>о</w:t>
      </w:r>
      <w:r w:rsidR="00F638F7">
        <w:t>родностью создаваемой продукции</w:t>
      </w:r>
      <w:r w:rsidRPr="00E52ED5">
        <w:t xml:space="preserve">, осуществляемых одним рабочим или группой </w:t>
      </w:r>
      <w:r w:rsidRPr="00F638F7">
        <w:t>рабочих (звеном</w:t>
      </w:r>
      <w:r w:rsidR="00F638F7" w:rsidRPr="00F638F7">
        <w:t xml:space="preserve"> или</w:t>
      </w:r>
      <w:r w:rsidR="00F638F7">
        <w:t xml:space="preserve"> специализированной бригадой</w:t>
      </w:r>
      <w:r w:rsidRPr="00E52ED5">
        <w:t>)</w:t>
      </w:r>
      <w:r>
        <w:t>.</w:t>
      </w:r>
    </w:p>
    <w:p w:rsidR="006827FC" w:rsidRPr="00D95DF5" w:rsidRDefault="006827FC" w:rsidP="006827FC">
      <w:pPr>
        <w:pStyle w:val="aff8"/>
      </w:pPr>
      <w:r w:rsidRPr="006827FC">
        <w:rPr>
          <w:spacing w:val="60"/>
        </w:rPr>
        <w:t>Примечание</w:t>
      </w:r>
      <w:r>
        <w:t xml:space="preserve"> — </w:t>
      </w:r>
      <w:r w:rsidR="001A3FE6">
        <w:t>К</w:t>
      </w:r>
      <w:r w:rsidRPr="006827FC">
        <w:t>аждая рабочая операция состоит из рабочих приёмов, которые включают рабочие движения. Рабочие приёмы и движения выполняет один рабочий.</w:t>
      </w:r>
    </w:p>
    <w:p w:rsidR="00E52ED5" w:rsidRDefault="00E52ED5" w:rsidP="00782E50">
      <w:pPr>
        <w:pStyle w:val="37"/>
      </w:pPr>
      <w:r>
        <w:rPr>
          <w:b/>
        </w:rPr>
        <w:t>рабочий процесс комплексный</w:t>
      </w:r>
      <w:r w:rsidRPr="00E52ED5">
        <w:t>:</w:t>
      </w:r>
      <w:r>
        <w:t xml:space="preserve"> С</w:t>
      </w:r>
      <w:r w:rsidRPr="00E52ED5">
        <w:t>овокупность одновреме</w:t>
      </w:r>
      <w:r w:rsidRPr="00E52ED5">
        <w:t>н</w:t>
      </w:r>
      <w:r w:rsidRPr="00E52ED5">
        <w:t xml:space="preserve">но осуществляемых </w:t>
      </w:r>
      <w:r w:rsidR="00F638F7">
        <w:t xml:space="preserve">разнородных </w:t>
      </w:r>
      <w:r>
        <w:t xml:space="preserve">рабочих </w:t>
      </w:r>
      <w:r w:rsidRPr="00E52ED5">
        <w:t>простых процессов, наход</w:t>
      </w:r>
      <w:r w:rsidRPr="00E52ED5">
        <w:t>я</w:t>
      </w:r>
      <w:r w:rsidRPr="00E52ED5">
        <w:t>щихся во взаимной организационной и технологической зависимости</w:t>
      </w:r>
      <w:r>
        <w:t xml:space="preserve">, </w:t>
      </w:r>
      <w:r w:rsidRPr="00E52ED5">
        <w:t xml:space="preserve">и связанных единством конечной продукции. </w:t>
      </w:r>
    </w:p>
    <w:p w:rsidR="00E52ED5" w:rsidRPr="00D95DF5" w:rsidRDefault="00E52ED5" w:rsidP="00E52ED5">
      <w:pPr>
        <w:pStyle w:val="aff8"/>
      </w:pPr>
      <w:r w:rsidRPr="00E52ED5">
        <w:rPr>
          <w:spacing w:val="60"/>
        </w:rPr>
        <w:t>Примечание</w:t>
      </w:r>
      <w:r>
        <w:t xml:space="preserve"> — </w:t>
      </w:r>
      <w:r w:rsidRPr="00E52ED5">
        <w:t xml:space="preserve">Комплексный </w:t>
      </w:r>
      <w:r w:rsidR="00F638F7">
        <w:t>рабочий</w:t>
      </w:r>
      <w:r w:rsidRPr="00E52ED5">
        <w:t xml:space="preserve"> процесс, как правило, выполняется </w:t>
      </w:r>
      <w:r w:rsidRPr="00F638F7">
        <w:t>группой с</w:t>
      </w:r>
      <w:r w:rsidRPr="00E52ED5">
        <w:t>огласованно работающих исполнителей различных специальностей и ра</w:t>
      </w:r>
      <w:r w:rsidRPr="00E52ED5">
        <w:t>з</w:t>
      </w:r>
      <w:r w:rsidRPr="00E52ED5">
        <w:t>ной квалификации (</w:t>
      </w:r>
      <w:r w:rsidRPr="00F638F7">
        <w:t>комплексной бригадой</w:t>
      </w:r>
      <w:r w:rsidRPr="00E52ED5">
        <w:t>)</w:t>
      </w:r>
      <w:r>
        <w:t>.</w:t>
      </w:r>
    </w:p>
    <w:p w:rsidR="00E52ED5" w:rsidRPr="00D95DF5" w:rsidRDefault="00E52ED5" w:rsidP="00782E50">
      <w:pPr>
        <w:pStyle w:val="37"/>
      </w:pPr>
      <w:r>
        <w:rPr>
          <w:b/>
        </w:rPr>
        <w:t>ресурс</w:t>
      </w:r>
      <w:r>
        <w:t xml:space="preserve"> (</w:t>
      </w:r>
      <w:r>
        <w:rPr>
          <w:lang w:val="en-US"/>
        </w:rPr>
        <w:t>resource</w:t>
      </w:r>
      <w:r>
        <w:t>): А</w:t>
      </w:r>
      <w:r w:rsidRPr="00E52ED5">
        <w:t xml:space="preserve">ктивы </w:t>
      </w:r>
      <w:r w:rsidR="00F638F7" w:rsidRPr="00F638F7">
        <w:t>организации</w:t>
      </w:r>
      <w:r w:rsidRPr="00E52ED5">
        <w:t>, которые использую</w:t>
      </w:r>
      <w:r w:rsidRPr="00E52ED5">
        <w:t>т</w:t>
      </w:r>
      <w:r w:rsidRPr="00E52ED5">
        <w:t>ся или потребляются в ходе выполнения процесса</w:t>
      </w:r>
      <w:r>
        <w:t>.</w:t>
      </w:r>
    </w:p>
    <w:p w:rsidR="00E52ED5" w:rsidRDefault="00E52ED5" w:rsidP="00782E50">
      <w:pPr>
        <w:pStyle w:val="37"/>
      </w:pPr>
      <w:r>
        <w:rPr>
          <w:b/>
        </w:rPr>
        <w:t>ресурс материальный</w:t>
      </w:r>
      <w:r w:rsidRPr="00E52ED5">
        <w:t xml:space="preserve">:ресурс, целиком потребляющийся в каждом </w:t>
      </w:r>
      <w:r w:rsidRPr="00F638F7">
        <w:t>производственном цикле</w:t>
      </w:r>
      <w:r w:rsidRPr="00E52ED5">
        <w:t xml:space="preserve">, </w:t>
      </w:r>
      <w:r>
        <w:t xml:space="preserve">который </w:t>
      </w:r>
      <w:r w:rsidRPr="00E52ED5">
        <w:t>переносит свою стоимость сразу и полностью на строительный продукт, в состав которого он в</w:t>
      </w:r>
      <w:r w:rsidRPr="00E52ED5">
        <w:t>о</w:t>
      </w:r>
      <w:r w:rsidRPr="00E52ED5">
        <w:t>шёл</w:t>
      </w:r>
      <w:r>
        <w:t>.</w:t>
      </w:r>
    </w:p>
    <w:p w:rsidR="00E52ED5" w:rsidRDefault="00E52ED5" w:rsidP="00E52ED5">
      <w:pPr>
        <w:pStyle w:val="aff8"/>
      </w:pPr>
      <w:r w:rsidRPr="00E52ED5">
        <w:rPr>
          <w:spacing w:val="60"/>
        </w:rPr>
        <w:t>Примечание</w:t>
      </w:r>
      <w:r>
        <w:t xml:space="preserve"> —Н</w:t>
      </w:r>
      <w:r w:rsidRPr="00E52ED5">
        <w:t xml:space="preserve">апример, арматура, бетонная </w:t>
      </w:r>
      <w:r>
        <w:t>смесь, сыпучие матери</w:t>
      </w:r>
      <w:r>
        <w:t>а</w:t>
      </w:r>
      <w:r>
        <w:t>лы и т.п.</w:t>
      </w:r>
    </w:p>
    <w:p w:rsidR="003A2DB6" w:rsidRDefault="00E52ED5" w:rsidP="00782E50">
      <w:pPr>
        <w:pStyle w:val="37"/>
      </w:pPr>
      <w:r>
        <w:rPr>
          <w:b/>
        </w:rPr>
        <w:lastRenderedPageBreak/>
        <w:t>ресурс технический</w:t>
      </w:r>
      <w:r w:rsidRPr="00E52ED5">
        <w:t>:</w:t>
      </w:r>
      <w:r>
        <w:t xml:space="preserve"> Р</w:t>
      </w:r>
      <w:r w:rsidRPr="00E52ED5">
        <w:t>есурс, который участвует и обслуж</w:t>
      </w:r>
      <w:r w:rsidRPr="00E52ED5">
        <w:t>и</w:t>
      </w:r>
      <w:r w:rsidRPr="00E52ED5">
        <w:t>вает производственный строительный процесс в течение длительного времени</w:t>
      </w:r>
      <w:r w:rsidR="00F638F7">
        <w:t>, участвует</w:t>
      </w:r>
      <w:r w:rsidRPr="00E52ED5">
        <w:t xml:space="preserve"> во многих производственных циклах, сохраняет в процессе производства свою первоначальную форму, переносит по ча</w:t>
      </w:r>
      <w:r w:rsidRPr="00E52ED5">
        <w:t>с</w:t>
      </w:r>
      <w:r w:rsidRPr="00E52ED5">
        <w:t xml:space="preserve">тям свою стоимость на продукцию, выполненную с </w:t>
      </w:r>
      <w:r w:rsidR="00F638F7">
        <w:t>его</w:t>
      </w:r>
      <w:r w:rsidRPr="00E52ED5">
        <w:t xml:space="preserve"> участием</w:t>
      </w:r>
      <w:r w:rsidR="003A2DB6">
        <w:t>.</w:t>
      </w:r>
    </w:p>
    <w:p w:rsidR="00E52ED5" w:rsidRDefault="003A2DB6" w:rsidP="003A2DB6">
      <w:pPr>
        <w:pStyle w:val="aff8"/>
      </w:pPr>
      <w:r w:rsidRPr="003A2DB6">
        <w:rPr>
          <w:spacing w:val="60"/>
        </w:rPr>
        <w:t>Примечание</w:t>
      </w:r>
      <w:r>
        <w:t xml:space="preserve"> —Н</w:t>
      </w:r>
      <w:r w:rsidR="00E52ED5" w:rsidRPr="00E52ED5">
        <w:t>апример, строительные машины и механ</w:t>
      </w:r>
      <w:r>
        <w:t>измы, инстр</w:t>
      </w:r>
      <w:r>
        <w:t>у</w:t>
      </w:r>
      <w:r>
        <w:t>мент, оснастка и т.п</w:t>
      </w:r>
      <w:r w:rsidR="00E52ED5">
        <w:t>.</w:t>
      </w:r>
    </w:p>
    <w:p w:rsidR="00E52ED5" w:rsidRPr="00D95DF5" w:rsidRDefault="00E52ED5" w:rsidP="00782E50">
      <w:pPr>
        <w:pStyle w:val="37"/>
      </w:pPr>
      <w:r>
        <w:rPr>
          <w:b/>
        </w:rPr>
        <w:t>ресурс трудовой</w:t>
      </w:r>
      <w:r w:rsidR="003A2DB6" w:rsidRPr="003A2DB6">
        <w:t>:</w:t>
      </w:r>
      <w:r w:rsidR="003A2DB6">
        <w:t xml:space="preserve"> Л</w:t>
      </w:r>
      <w:r w:rsidR="003A2DB6" w:rsidRPr="003A2DB6">
        <w:t>юди, составляющие рабочую силу орг</w:t>
      </w:r>
      <w:r w:rsidR="003A2DB6" w:rsidRPr="003A2DB6">
        <w:t>а</w:t>
      </w:r>
      <w:r w:rsidR="003A2DB6" w:rsidRPr="003A2DB6">
        <w:t>низации</w:t>
      </w:r>
      <w:r>
        <w:t>.</w:t>
      </w:r>
    </w:p>
    <w:p w:rsidR="00E52ED5" w:rsidRPr="00D95DF5" w:rsidRDefault="00E52ED5" w:rsidP="00782E50">
      <w:pPr>
        <w:pStyle w:val="37"/>
      </w:pPr>
      <w:r>
        <w:rPr>
          <w:b/>
        </w:rPr>
        <w:t>ресурс энергетический</w:t>
      </w:r>
      <w:r>
        <w:t xml:space="preserve">: </w:t>
      </w:r>
      <w:r w:rsidR="003A2DB6">
        <w:t>Н</w:t>
      </w:r>
      <w:r w:rsidR="003A2DB6" w:rsidRPr="003A2DB6">
        <w:t>оситель энергии, энергия которого используется при строительстве</w:t>
      </w:r>
      <w:r>
        <w:t>.</w:t>
      </w:r>
    </w:p>
    <w:p w:rsidR="00E52ED5" w:rsidRPr="00D95DF5" w:rsidRDefault="00E52ED5" w:rsidP="00782E50">
      <w:pPr>
        <w:pStyle w:val="37"/>
      </w:pPr>
      <w:r>
        <w:rPr>
          <w:b/>
        </w:rPr>
        <w:t>ресурс денежный</w:t>
      </w:r>
      <w:r>
        <w:t xml:space="preserve">: </w:t>
      </w:r>
      <w:r w:rsidR="003A2DB6">
        <w:t>С</w:t>
      </w:r>
      <w:r w:rsidR="003A2DB6" w:rsidRPr="003A2DB6">
        <w:t>умма денег, служащая для приобрет</w:t>
      </w:r>
      <w:r w:rsidR="003A2DB6" w:rsidRPr="003A2DB6">
        <w:t>е</w:t>
      </w:r>
      <w:r w:rsidR="003A2DB6" w:rsidRPr="003A2DB6">
        <w:t>ния всех других ресурсов (материальных, технических, трудовых и эне</w:t>
      </w:r>
      <w:r w:rsidR="003A2DB6" w:rsidRPr="003A2DB6">
        <w:t>р</w:t>
      </w:r>
      <w:r w:rsidR="003A2DB6" w:rsidRPr="003A2DB6">
        <w:t>гетических), носит универсальный характер и является обобщающим п</w:t>
      </w:r>
      <w:r w:rsidR="003A2DB6" w:rsidRPr="003A2DB6">
        <w:t>о</w:t>
      </w:r>
      <w:r w:rsidR="003A2DB6" w:rsidRPr="003A2DB6">
        <w:t>казателем</w:t>
      </w:r>
      <w:r>
        <w:t>.</w:t>
      </w:r>
    </w:p>
    <w:p w:rsidR="00F638F7" w:rsidRDefault="00E52ED5" w:rsidP="00782E50">
      <w:pPr>
        <w:pStyle w:val="37"/>
      </w:pPr>
      <w:r>
        <w:rPr>
          <w:b/>
        </w:rPr>
        <w:t>ресурс времени</w:t>
      </w:r>
      <w:r>
        <w:t xml:space="preserve">: </w:t>
      </w:r>
      <w:r w:rsidR="003A2DB6">
        <w:t>З</w:t>
      </w:r>
      <w:r w:rsidR="003A2DB6" w:rsidRPr="003A2DB6">
        <w:t>апас времени, отведённый для выполн</w:t>
      </w:r>
      <w:r w:rsidR="003A2DB6" w:rsidRPr="003A2DB6">
        <w:t>е</w:t>
      </w:r>
      <w:r w:rsidR="003A2DB6" w:rsidRPr="003A2DB6">
        <w:t>ния работы</w:t>
      </w:r>
      <w:r>
        <w:t>.</w:t>
      </w:r>
    </w:p>
    <w:p w:rsidR="003A2DB6" w:rsidRDefault="003A2DB6" w:rsidP="003A2DB6">
      <w:pPr>
        <w:pStyle w:val="21"/>
      </w:pPr>
      <w:bookmarkStart w:id="9" w:name="_Toc76639574"/>
      <w:r>
        <w:t>Термины и определения, относящиеся к организационным единицам</w:t>
      </w:r>
      <w:bookmarkEnd w:id="9"/>
    </w:p>
    <w:p w:rsidR="00397B25" w:rsidRDefault="00397B25" w:rsidP="00782E50">
      <w:pPr>
        <w:pStyle w:val="37"/>
      </w:pPr>
    </w:p>
    <w:p w:rsidR="00397B25" w:rsidRPr="00F638F7" w:rsidRDefault="003A2DB6" w:rsidP="00F638F7">
      <w:pPr>
        <w:pStyle w:val="afffe"/>
      </w:pPr>
      <w:r w:rsidRPr="00F638F7">
        <w:rPr>
          <w:b/>
        </w:rPr>
        <w:t>организация</w:t>
      </w:r>
      <w:r w:rsidRPr="00F638F7">
        <w:t xml:space="preserve"> (organization)</w:t>
      </w:r>
      <w:r w:rsidR="00397B25" w:rsidRPr="00F638F7">
        <w:t xml:space="preserve">: </w:t>
      </w:r>
      <w:r w:rsidR="0016030A" w:rsidRPr="00F638F7">
        <w:t>Лицо или группа людей, связанные о</w:t>
      </w:r>
      <w:r w:rsidR="0016030A" w:rsidRPr="00F638F7">
        <w:t>п</w:t>
      </w:r>
      <w:r w:rsidR="0016030A" w:rsidRPr="00F638F7">
        <w:t>ределенными отношениями, имеющие ответственность, полномочия и выполняющие свои функции для достижения их целей</w:t>
      </w:r>
      <w:r w:rsidR="00397B25" w:rsidRPr="00F638F7">
        <w:t>.</w:t>
      </w:r>
    </w:p>
    <w:p w:rsidR="00397B25" w:rsidRPr="00F638F7" w:rsidRDefault="00397B25" w:rsidP="00F638F7">
      <w:pPr>
        <w:pStyle w:val="afffe"/>
      </w:pPr>
      <w:r w:rsidRPr="00F638F7">
        <w:t>[</w:t>
      </w:r>
      <w:r w:rsidR="003A2DB6" w:rsidRPr="00F638F7">
        <w:t>ГОСТ Р ИСО 9000-2015</w:t>
      </w:r>
      <w:r w:rsidRPr="00F638F7">
        <w:t xml:space="preserve">, </w:t>
      </w:r>
      <w:r w:rsidR="0016030A" w:rsidRPr="00F638F7">
        <w:t>пункт 3.2.1</w:t>
      </w:r>
      <w:r w:rsidRPr="00F638F7">
        <w:t>]</w:t>
      </w:r>
    </w:p>
    <w:p w:rsidR="003A2DB6" w:rsidRDefault="003A2DB6" w:rsidP="00782E50">
      <w:pPr>
        <w:pStyle w:val="37"/>
      </w:pPr>
      <w:r>
        <w:rPr>
          <w:b/>
        </w:rPr>
        <w:t>звено</w:t>
      </w:r>
      <w:r>
        <w:t>: Г</w:t>
      </w:r>
      <w:r w:rsidRPr="003A2DB6">
        <w:t>руппа рабочих одной профессии, выполняющи</w:t>
      </w:r>
      <w:r>
        <w:t>х</w:t>
      </w:r>
      <w:r w:rsidRPr="003A2DB6">
        <w:t xml:space="preserve"> с</w:t>
      </w:r>
      <w:r w:rsidRPr="003A2DB6">
        <w:t>о</w:t>
      </w:r>
      <w:r w:rsidRPr="003A2DB6">
        <w:t>вместно простые рабочие процессы</w:t>
      </w:r>
      <w:r>
        <w:t>.</w:t>
      </w:r>
    </w:p>
    <w:p w:rsidR="003A2DB6" w:rsidRDefault="003A2DB6" w:rsidP="003A2DB6">
      <w:pPr>
        <w:pStyle w:val="aff8"/>
      </w:pPr>
      <w:r>
        <w:lastRenderedPageBreak/>
        <w:t xml:space="preserve">Примечание — </w:t>
      </w:r>
      <w:r w:rsidRPr="003A2DB6">
        <w:t>Численность звена обуславливается рациональной организ</w:t>
      </w:r>
      <w:r w:rsidRPr="003A2DB6">
        <w:t>а</w:t>
      </w:r>
      <w:r w:rsidRPr="003A2DB6">
        <w:t xml:space="preserve">цией труда, состав обычно колеблется в пределах </w:t>
      </w:r>
      <w:r>
        <w:t>от двух до пяти</w:t>
      </w:r>
      <w:r w:rsidRPr="003A2DB6">
        <w:t xml:space="preserve"> чел</w:t>
      </w:r>
      <w:r>
        <w:t>овек</w:t>
      </w:r>
      <w:r w:rsidRPr="003A2DB6">
        <w:t>.</w:t>
      </w:r>
    </w:p>
    <w:p w:rsidR="003A2DB6" w:rsidRDefault="003A2DB6" w:rsidP="00782E50">
      <w:pPr>
        <w:pStyle w:val="37"/>
      </w:pPr>
      <w:r>
        <w:rPr>
          <w:b/>
        </w:rPr>
        <w:t>бригада</w:t>
      </w:r>
      <w:r>
        <w:t xml:space="preserve">: </w:t>
      </w:r>
      <w:r w:rsidR="0027796B">
        <w:t>Н</w:t>
      </w:r>
      <w:r w:rsidR="0027796B" w:rsidRPr="0027796B">
        <w:t>есколько звеньев рабочих, объединённых для с</w:t>
      </w:r>
      <w:r w:rsidR="0027796B" w:rsidRPr="0027796B">
        <w:t>о</w:t>
      </w:r>
      <w:r w:rsidR="0027796B" w:rsidRPr="0027796B">
        <w:t>вместного производства одного и того же вида работ</w:t>
      </w:r>
      <w:r>
        <w:t>.</w:t>
      </w:r>
    </w:p>
    <w:p w:rsidR="0027796B" w:rsidRDefault="0027796B" w:rsidP="0027796B">
      <w:pPr>
        <w:pStyle w:val="aff8"/>
        <w:rPr>
          <w:spacing w:val="60"/>
        </w:rPr>
      </w:pPr>
      <w:r w:rsidRPr="0027796B">
        <w:rPr>
          <w:spacing w:val="60"/>
        </w:rPr>
        <w:t>Примечания</w:t>
      </w:r>
    </w:p>
    <w:p w:rsidR="003A2DB6" w:rsidRDefault="0027796B" w:rsidP="0027796B">
      <w:pPr>
        <w:pStyle w:val="aff8"/>
      </w:pPr>
      <w:r w:rsidRPr="0027796B">
        <w:t xml:space="preserve">- </w:t>
      </w:r>
      <w:r w:rsidR="003A2DB6" w:rsidRPr="0027796B">
        <w:t>бригадаспециализированная</w:t>
      </w:r>
      <w:r>
        <w:t>с</w:t>
      </w:r>
      <w:r w:rsidRPr="0027796B">
        <w:t>остоит из звеньев рабочих одной профессии численностью около 25</w:t>
      </w:r>
      <w:r>
        <w:t>-</w:t>
      </w:r>
      <w:r w:rsidRPr="0027796B">
        <w:t>30 чел</w:t>
      </w:r>
      <w:r>
        <w:t>овек</w:t>
      </w:r>
      <w:r w:rsidRPr="0027796B">
        <w:t>, выполняющих работы одного вида (малярные, штукатурные, плиточные</w:t>
      </w:r>
      <w:r>
        <w:t xml:space="preserve"> и т.п.</w:t>
      </w:r>
      <w:r w:rsidRPr="0027796B">
        <w:t>)</w:t>
      </w:r>
      <w:r>
        <w:t>;</w:t>
      </w:r>
    </w:p>
    <w:p w:rsidR="003A2DB6" w:rsidRDefault="0027796B" w:rsidP="0027796B">
      <w:pPr>
        <w:pStyle w:val="aff8"/>
      </w:pPr>
      <w:r>
        <w:t xml:space="preserve">- </w:t>
      </w:r>
      <w:r w:rsidR="003A2DB6" w:rsidRPr="0027796B">
        <w:t>бригада комплексная</w:t>
      </w:r>
      <w:r>
        <w:t>с</w:t>
      </w:r>
      <w:r w:rsidRPr="0027796B">
        <w:t>остоит из рабочих разных профессий численностью около 40</w:t>
      </w:r>
      <w:r>
        <w:t>-</w:t>
      </w:r>
      <w:r w:rsidRPr="0027796B">
        <w:t>50 чел</w:t>
      </w:r>
      <w:r>
        <w:t>овек</w:t>
      </w:r>
      <w:r w:rsidRPr="0027796B">
        <w:t xml:space="preserve">, занятых выполнением одновременно протекающих </w:t>
      </w:r>
      <w:r w:rsidR="005D25C1" w:rsidRPr="005D25C1">
        <w:t>разноро</w:t>
      </w:r>
      <w:r w:rsidR="005D25C1" w:rsidRPr="005D25C1">
        <w:t>д</w:t>
      </w:r>
      <w:r w:rsidR="005D25C1" w:rsidRPr="005D25C1">
        <w:t>ных рабочих</w:t>
      </w:r>
      <w:r w:rsidRPr="005D25C1">
        <w:t xml:space="preserve"> процессов, связанных единством конечной продукци</w:t>
      </w:r>
      <w:r w:rsidRPr="0027796B">
        <w:t>и (бригада отд</w:t>
      </w:r>
      <w:r w:rsidRPr="0027796B">
        <w:t>е</w:t>
      </w:r>
      <w:r w:rsidRPr="0027796B">
        <w:t xml:space="preserve">лочников </w:t>
      </w:r>
      <w:r w:rsidR="0016030A">
        <w:t xml:space="preserve">–это </w:t>
      </w:r>
      <w:r w:rsidRPr="0027796B">
        <w:t>штукатуры, маляры и плиточники, бригада бетонщиков</w:t>
      </w:r>
      <w:r w:rsidR="0016030A">
        <w:t xml:space="preserve"> – это </w:t>
      </w:r>
      <w:r w:rsidRPr="0027796B">
        <w:t>опалу</w:t>
      </w:r>
      <w:r w:rsidRPr="0027796B">
        <w:t>б</w:t>
      </w:r>
      <w:r w:rsidRPr="0027796B">
        <w:t>щики, плотники, арматурщики, бетонщики)</w:t>
      </w:r>
      <w:r w:rsidR="003A2DB6">
        <w:t>.</w:t>
      </w:r>
    </w:p>
    <w:p w:rsidR="0027796B" w:rsidRDefault="0027796B" w:rsidP="00782E50">
      <w:pPr>
        <w:pStyle w:val="37"/>
      </w:pPr>
      <w:r w:rsidRPr="0027796B">
        <w:rPr>
          <w:b/>
        </w:rPr>
        <w:t>норма времени</w:t>
      </w:r>
      <w:r w:rsidRPr="0027796B">
        <w:t>:количество рабочего времени, необходимого для изготовления единицы доброкачественной продукции рабочим соо</w:t>
      </w:r>
      <w:r w:rsidRPr="0027796B">
        <w:t>т</w:t>
      </w:r>
      <w:r w:rsidRPr="0027796B">
        <w:t>ветствующей профессии, специальности или квалификации в условиях правильной организации производства работ и применение совреме</w:t>
      </w:r>
      <w:r w:rsidRPr="0027796B">
        <w:t>н</w:t>
      </w:r>
      <w:r w:rsidRPr="0027796B">
        <w:t>ных методов труда</w:t>
      </w:r>
      <w:r>
        <w:t>.</w:t>
      </w:r>
    </w:p>
    <w:p w:rsidR="00A43269" w:rsidRDefault="00A43269" w:rsidP="00A43269">
      <w:pPr>
        <w:pStyle w:val="11"/>
      </w:pPr>
      <w:bookmarkStart w:id="10" w:name="_Toc76639575"/>
      <w:r>
        <w:t>Обозначения и сокращения</w:t>
      </w:r>
      <w:bookmarkEnd w:id="10"/>
    </w:p>
    <w:p w:rsidR="00A43269" w:rsidRPr="003015E9" w:rsidRDefault="00A43269" w:rsidP="00A43269">
      <w:pPr>
        <w:pStyle w:val="ad"/>
      </w:pPr>
      <w:r w:rsidRPr="003015E9">
        <w:t>В настоящем стандарте использованы следующие сокращения:</w:t>
      </w:r>
    </w:p>
    <w:p w:rsidR="008A2A34" w:rsidRPr="003015E9" w:rsidRDefault="008A2A34" w:rsidP="008A2A34">
      <w:pPr>
        <w:pStyle w:val="ad"/>
      </w:pPr>
      <w:r w:rsidRPr="003015E9">
        <w:t>ИМ – информационная модель;</w:t>
      </w:r>
    </w:p>
    <w:p w:rsidR="008A2A34" w:rsidRPr="003015E9" w:rsidRDefault="008A2A34" w:rsidP="008A2A34">
      <w:pPr>
        <w:pStyle w:val="ad"/>
      </w:pPr>
      <w:r w:rsidRPr="003015E9">
        <w:t>ИМ ОКС – информационная модель объекта капитального стро</w:t>
      </w:r>
      <w:r w:rsidRPr="003015E9">
        <w:t>и</w:t>
      </w:r>
      <w:r w:rsidRPr="003015E9">
        <w:t>тельства;</w:t>
      </w:r>
    </w:p>
    <w:p w:rsidR="008A2A34" w:rsidRPr="003015E9" w:rsidRDefault="008A2A34" w:rsidP="008A2A34">
      <w:pPr>
        <w:pStyle w:val="ad"/>
      </w:pPr>
      <w:r w:rsidRPr="003015E9">
        <w:t>ИЦММ – инженерная цифровая модель местности;</w:t>
      </w:r>
    </w:p>
    <w:p w:rsidR="008A2A34" w:rsidRPr="003015E9" w:rsidRDefault="008A2A34" w:rsidP="008A2A34">
      <w:pPr>
        <w:pStyle w:val="ad"/>
      </w:pPr>
      <w:r w:rsidRPr="003015E9">
        <w:t>ЗСП – записи строительного производства;</w:t>
      </w:r>
    </w:p>
    <w:p w:rsidR="008A2A34" w:rsidRPr="003015E9" w:rsidRDefault="008A2A34" w:rsidP="008A2A34">
      <w:pPr>
        <w:pStyle w:val="ad"/>
      </w:pPr>
      <w:r w:rsidRPr="003015E9">
        <w:t>КСГ – календарно-сетевой график;</w:t>
      </w:r>
    </w:p>
    <w:p w:rsidR="008A2A34" w:rsidRPr="003015E9" w:rsidRDefault="008A2A34" w:rsidP="008A2A34">
      <w:pPr>
        <w:pStyle w:val="ad"/>
      </w:pPr>
      <w:r w:rsidRPr="003015E9">
        <w:t>КСИ – классификатор строительной информации;</w:t>
      </w:r>
    </w:p>
    <w:p w:rsidR="008A2A34" w:rsidRPr="003015E9" w:rsidRDefault="008A2A34" w:rsidP="008A2A34">
      <w:pPr>
        <w:pStyle w:val="ad"/>
      </w:pPr>
      <w:r w:rsidRPr="003015E9">
        <w:t>ЛМ – логистическая модель;</w:t>
      </w:r>
    </w:p>
    <w:p w:rsidR="002E1277" w:rsidRDefault="002E1277" w:rsidP="00A43269">
      <w:pPr>
        <w:pStyle w:val="ad"/>
      </w:pPr>
      <w:r>
        <w:t>МТР – материально-технические ресурсы;</w:t>
      </w:r>
    </w:p>
    <w:p w:rsidR="008A2A34" w:rsidRPr="003015E9" w:rsidRDefault="008A2A34" w:rsidP="00A43269">
      <w:pPr>
        <w:pStyle w:val="ad"/>
      </w:pPr>
      <w:r w:rsidRPr="003015E9">
        <w:lastRenderedPageBreak/>
        <w:t>ОТН – организационно-технологическая надёжность;</w:t>
      </w:r>
    </w:p>
    <w:p w:rsidR="008A2A34" w:rsidRPr="003015E9" w:rsidRDefault="008A2A34" w:rsidP="00A43269">
      <w:pPr>
        <w:pStyle w:val="ad"/>
      </w:pPr>
      <w:r w:rsidRPr="003015E9">
        <w:t>ОТР – организационно-технологические решения;</w:t>
      </w:r>
    </w:p>
    <w:p w:rsidR="008A2A34" w:rsidRPr="003015E9" w:rsidRDefault="008A2A34" w:rsidP="00A43269">
      <w:pPr>
        <w:pStyle w:val="ad"/>
      </w:pPr>
      <w:r w:rsidRPr="003015E9">
        <w:t>СИМ – строительная информационная модель;</w:t>
      </w:r>
    </w:p>
    <w:p w:rsidR="007E6579" w:rsidRDefault="007E6579" w:rsidP="008A2A34">
      <w:pPr>
        <w:pStyle w:val="ad"/>
      </w:pPr>
      <w:r>
        <w:t>СМР – строительно-монтажные работ;</w:t>
      </w:r>
    </w:p>
    <w:p w:rsidR="007E6579" w:rsidRDefault="007E6579" w:rsidP="008A2A34">
      <w:pPr>
        <w:pStyle w:val="ad"/>
      </w:pPr>
      <w:r>
        <w:t>СМЦ – ситуационно-моделирующий центр;</w:t>
      </w:r>
    </w:p>
    <w:p w:rsidR="003015E9" w:rsidRDefault="003015E9" w:rsidP="008A2A34">
      <w:pPr>
        <w:pStyle w:val="ad"/>
      </w:pPr>
      <w:r>
        <w:t>СП ЦИМ – строительное представление цифровой информацио</w:t>
      </w:r>
      <w:r>
        <w:t>н</w:t>
      </w:r>
      <w:r>
        <w:t>ной модели;</w:t>
      </w:r>
    </w:p>
    <w:p w:rsidR="008A2A34" w:rsidRPr="003015E9" w:rsidRDefault="008A2A34" w:rsidP="008A2A34">
      <w:pPr>
        <w:pStyle w:val="ad"/>
      </w:pPr>
      <w:r w:rsidRPr="003015E9">
        <w:t>СЦИМ строительная цифровая информационная модель;</w:t>
      </w:r>
    </w:p>
    <w:p w:rsidR="009E52ED" w:rsidRPr="003015E9" w:rsidRDefault="009E52ED" w:rsidP="00A43269">
      <w:pPr>
        <w:pStyle w:val="ad"/>
      </w:pPr>
      <w:r w:rsidRPr="003015E9">
        <w:t>ТИМ – технологии информационного моделирования;</w:t>
      </w:r>
    </w:p>
    <w:p w:rsidR="008A2A34" w:rsidRPr="003015E9" w:rsidRDefault="008A2A34" w:rsidP="00A43269">
      <w:pPr>
        <w:pStyle w:val="ad"/>
      </w:pPr>
      <w:r w:rsidRPr="003015E9">
        <w:t>ЦИМ ОКС – цифровая информационная модель объекта капитал</w:t>
      </w:r>
      <w:r w:rsidRPr="003015E9">
        <w:t>ь</w:t>
      </w:r>
      <w:r w:rsidRPr="003015E9">
        <w:t>ного строительства;</w:t>
      </w:r>
    </w:p>
    <w:p w:rsidR="00093C7A" w:rsidRPr="003015E9" w:rsidRDefault="00093C7A" w:rsidP="00A43269">
      <w:pPr>
        <w:pStyle w:val="ad"/>
      </w:pPr>
      <w:r w:rsidRPr="003015E9">
        <w:rPr>
          <w:lang w:val="en-US"/>
        </w:rPr>
        <w:t>MOM</w:t>
      </w:r>
      <w:r w:rsidRPr="003015E9">
        <w:t xml:space="preserve"> – управление производственным процессом (Manufacturing Operations Management)</w:t>
      </w:r>
    </w:p>
    <w:p w:rsidR="008A2A34" w:rsidRPr="003015E9" w:rsidRDefault="008A2A34" w:rsidP="00A43269">
      <w:pPr>
        <w:pStyle w:val="ad"/>
      </w:pPr>
      <w:r w:rsidRPr="003015E9">
        <w:rPr>
          <w:lang w:val="en-US"/>
        </w:rPr>
        <w:t>PBS</w:t>
      </w:r>
      <w:r w:rsidRPr="003015E9">
        <w:t xml:space="preserve"> – иерархическая структура продукта </w:t>
      </w:r>
      <w:r w:rsidRPr="00887C79">
        <w:t>(</w:t>
      </w:r>
      <w:r w:rsidRPr="003015E9">
        <w:rPr>
          <w:lang w:val="en-US"/>
        </w:rPr>
        <w:t>productbreakdownstru</w:t>
      </w:r>
      <w:r w:rsidRPr="003015E9">
        <w:rPr>
          <w:lang w:val="en-US"/>
        </w:rPr>
        <w:t>c</w:t>
      </w:r>
      <w:r w:rsidRPr="003015E9">
        <w:rPr>
          <w:lang w:val="en-US"/>
        </w:rPr>
        <w:t>ture</w:t>
      </w:r>
      <w:r w:rsidRPr="00887C79">
        <w:t>)</w:t>
      </w:r>
      <w:r w:rsidRPr="003015E9">
        <w:t>;</w:t>
      </w:r>
    </w:p>
    <w:p w:rsidR="00A43269" w:rsidRPr="003015E9" w:rsidRDefault="008A2A34" w:rsidP="00A43269">
      <w:pPr>
        <w:pStyle w:val="ad"/>
      </w:pPr>
      <w:r w:rsidRPr="003015E9">
        <w:rPr>
          <w:lang w:val="en-US"/>
        </w:rPr>
        <w:t>WBS</w:t>
      </w:r>
      <w:r w:rsidRPr="003015E9">
        <w:t xml:space="preserve"> - </w:t>
      </w:r>
      <w:r w:rsidRPr="003015E9">
        <w:rPr>
          <w:lang w:val="en-US"/>
        </w:rPr>
        <w:t>(work breakdown structure)</w:t>
      </w:r>
      <w:r w:rsidR="00A43269" w:rsidRPr="003015E9">
        <w:t>.</w:t>
      </w:r>
    </w:p>
    <w:p w:rsidR="00A43269" w:rsidRDefault="0016030A" w:rsidP="00E23C04">
      <w:pPr>
        <w:pStyle w:val="11"/>
      </w:pPr>
      <w:bookmarkStart w:id="11" w:name="_Toc76639576"/>
      <w:r>
        <w:t>Основные положения строительной информационной модели</w:t>
      </w:r>
      <w:bookmarkEnd w:id="11"/>
    </w:p>
    <w:p w:rsidR="0016030A" w:rsidRPr="003015E9" w:rsidRDefault="0016030A" w:rsidP="0016030A">
      <w:pPr>
        <w:pStyle w:val="21"/>
      </w:pPr>
      <w:bookmarkStart w:id="12" w:name="_Ref76620246"/>
      <w:bookmarkStart w:id="13" w:name="_Toc76639577"/>
      <w:r w:rsidRPr="003015E9">
        <w:t>Цели использования</w:t>
      </w:r>
      <w:bookmarkEnd w:id="12"/>
      <w:bookmarkEnd w:id="13"/>
    </w:p>
    <w:p w:rsidR="00093C7A" w:rsidRDefault="00093C7A" w:rsidP="00093C7A">
      <w:pPr>
        <w:pStyle w:val="ad"/>
      </w:pPr>
      <w:r>
        <w:t>Строительная информационная модель используется для план</w:t>
      </w:r>
      <w:r>
        <w:t>и</w:t>
      </w:r>
      <w:r>
        <w:t xml:space="preserve">рования и организации строительного производства, </w:t>
      </w:r>
      <w:r w:rsidR="005D25C1">
        <w:t>контроля</w:t>
      </w:r>
      <w:r>
        <w:t xml:space="preserve"> хода в</w:t>
      </w:r>
      <w:r>
        <w:t>ы</w:t>
      </w:r>
      <w:r>
        <w:t>полнения работ по проекту, включая разработку корректирующих и пр</w:t>
      </w:r>
      <w:r>
        <w:t>е</w:t>
      </w:r>
      <w:r>
        <w:t xml:space="preserve">дупреждающих мероприятий с целью реализации инвестиционно-строительного проекта </w:t>
      </w:r>
      <w:r w:rsidR="005D25C1">
        <w:t xml:space="preserve">с </w:t>
      </w:r>
      <w:r>
        <w:t>требуем</w:t>
      </w:r>
      <w:r w:rsidR="005D25C1">
        <w:t>ым</w:t>
      </w:r>
      <w:r>
        <w:t xml:space="preserve"> качеств</w:t>
      </w:r>
      <w:r w:rsidR="005D25C1">
        <w:t>ом</w:t>
      </w:r>
      <w:r>
        <w:t xml:space="preserve"> в заданных временных и стоимостных границах наиболее рациональным и экономически эффе</w:t>
      </w:r>
      <w:r>
        <w:t>к</w:t>
      </w:r>
      <w:r>
        <w:t>тивным способом.</w:t>
      </w:r>
    </w:p>
    <w:p w:rsidR="0066344F" w:rsidRPr="00211E68" w:rsidRDefault="0066344F" w:rsidP="00093C7A">
      <w:pPr>
        <w:pStyle w:val="ad"/>
      </w:pPr>
      <w:r w:rsidRPr="00211E68">
        <w:lastRenderedPageBreak/>
        <w:t>Таким образом, с точки зрения Заказчика инвестиционно-строительного проекта, основные (верхнеуровневые) цели использов</w:t>
      </w:r>
      <w:r w:rsidRPr="00211E68">
        <w:t>а</w:t>
      </w:r>
      <w:r w:rsidRPr="00211E68">
        <w:t>ния СИМ:</w:t>
      </w:r>
    </w:p>
    <w:p w:rsidR="0066344F" w:rsidRPr="00211E68" w:rsidRDefault="0066344F" w:rsidP="0066344F">
      <w:pPr>
        <w:pStyle w:val="10"/>
        <w:rPr>
          <w:lang w:val="ru-RU"/>
        </w:rPr>
      </w:pPr>
      <w:r w:rsidRPr="00211E68">
        <w:rPr>
          <w:lang w:val="ru-RU"/>
        </w:rPr>
        <w:t>Достижение высокого класса точности оценки строительства на как можно более ранних этапах планирования;</w:t>
      </w:r>
    </w:p>
    <w:p w:rsidR="0066344F" w:rsidRPr="00211E68" w:rsidRDefault="0066344F" w:rsidP="0066344F">
      <w:pPr>
        <w:pStyle w:val="10"/>
        <w:rPr>
          <w:lang w:val="ru-RU"/>
        </w:rPr>
      </w:pPr>
      <w:r w:rsidRPr="00211E68">
        <w:rPr>
          <w:lang w:val="ru-RU"/>
        </w:rPr>
        <w:t>Получение обоснованного наиболее рационального комплекса решений по строительному производству, с точки зрения организацио</w:t>
      </w:r>
      <w:r w:rsidRPr="00211E68">
        <w:rPr>
          <w:lang w:val="ru-RU"/>
        </w:rPr>
        <w:t>н</w:t>
      </w:r>
      <w:r w:rsidRPr="00211E68">
        <w:rPr>
          <w:lang w:val="ru-RU"/>
        </w:rPr>
        <w:t>но-технологической надёжности и экономической эффективности;</w:t>
      </w:r>
    </w:p>
    <w:p w:rsidR="0066344F" w:rsidRPr="00211E68" w:rsidRDefault="0066344F" w:rsidP="0066344F">
      <w:pPr>
        <w:pStyle w:val="10"/>
        <w:rPr>
          <w:lang w:val="ru-RU"/>
        </w:rPr>
      </w:pPr>
      <w:r w:rsidRPr="00211E68">
        <w:rPr>
          <w:lang w:val="ru-RU"/>
        </w:rPr>
        <w:t>Удержание проекта в плановых целевых показателях. В частн</w:t>
      </w:r>
      <w:r w:rsidRPr="00211E68">
        <w:rPr>
          <w:lang w:val="ru-RU"/>
        </w:rPr>
        <w:t>о</w:t>
      </w:r>
      <w:r w:rsidRPr="00211E68">
        <w:rPr>
          <w:lang w:val="ru-RU"/>
        </w:rPr>
        <w:t>сти:</w:t>
      </w:r>
    </w:p>
    <w:p w:rsidR="0066344F" w:rsidRPr="00211E68" w:rsidRDefault="0066344F" w:rsidP="0066344F">
      <w:pPr>
        <w:pStyle w:val="20"/>
        <w:rPr>
          <w:lang w:val="ru-RU"/>
        </w:rPr>
      </w:pPr>
      <w:r w:rsidRPr="00211E68">
        <w:rPr>
          <w:lang w:val="ru-RU"/>
        </w:rPr>
        <w:t xml:space="preserve">  Своевременный учёт всех возникающих и прогнозируемых отклонений (несоответствий);</w:t>
      </w:r>
    </w:p>
    <w:p w:rsidR="0066344F" w:rsidRPr="00211E68" w:rsidRDefault="0066344F" w:rsidP="0066344F">
      <w:pPr>
        <w:pStyle w:val="20"/>
        <w:rPr>
          <w:lang w:val="ru-RU"/>
        </w:rPr>
      </w:pPr>
      <w:r w:rsidRPr="00211E68">
        <w:rPr>
          <w:lang w:val="ru-RU"/>
        </w:rPr>
        <w:t>Проактивное и безынерционное принятие эффективных реш</w:t>
      </w:r>
      <w:r w:rsidRPr="00211E68">
        <w:rPr>
          <w:lang w:val="ru-RU"/>
        </w:rPr>
        <w:t>е</w:t>
      </w:r>
      <w:r w:rsidRPr="00211E68">
        <w:rPr>
          <w:lang w:val="ru-RU"/>
        </w:rPr>
        <w:t>ний по проекту;</w:t>
      </w:r>
    </w:p>
    <w:p w:rsidR="0066344F" w:rsidRPr="00211E68" w:rsidRDefault="0066344F" w:rsidP="0066344F">
      <w:pPr>
        <w:pStyle w:val="20"/>
        <w:rPr>
          <w:lang w:val="ru-RU"/>
        </w:rPr>
      </w:pPr>
      <w:r w:rsidRPr="00211E68">
        <w:rPr>
          <w:lang w:val="ru-RU"/>
        </w:rPr>
        <w:t>Эффективная координация работ.</w:t>
      </w:r>
    </w:p>
    <w:p w:rsidR="00093C7A" w:rsidRDefault="005D25C1" w:rsidP="00093C7A">
      <w:pPr>
        <w:pStyle w:val="ad"/>
      </w:pPr>
      <w:r w:rsidRPr="0066344F">
        <w:t>Цифровое информационное м</w:t>
      </w:r>
      <w:r w:rsidR="00093C7A" w:rsidRPr="0066344F">
        <w:t>оделирование строительного прои</w:t>
      </w:r>
      <w:r w:rsidR="00093C7A" w:rsidRPr="0066344F">
        <w:t>з</w:t>
      </w:r>
      <w:r w:rsidR="00093C7A" w:rsidRPr="0066344F">
        <w:t>водства с расчётом и балансировкой ресурсов в массе имеющихся в проекте ограничений (пространственных, временных, ресурсных, лог</w:t>
      </w:r>
      <w:r w:rsidR="00093C7A" w:rsidRPr="0066344F">
        <w:t>и</w:t>
      </w:r>
      <w:r w:rsidR="00093C7A" w:rsidRPr="0066344F">
        <w:t>стических, климатических и др.) позволяет получить точные и обосн</w:t>
      </w:r>
      <w:r w:rsidR="00093C7A" w:rsidRPr="0066344F">
        <w:t>о</w:t>
      </w:r>
      <w:r w:rsidR="00093C7A" w:rsidRPr="0066344F">
        <w:t xml:space="preserve">ванные данные о возможных сроках реализации </w:t>
      </w:r>
      <w:r w:rsidRPr="0066344F">
        <w:t>строительного прои</w:t>
      </w:r>
      <w:r w:rsidRPr="0066344F">
        <w:t>з</w:t>
      </w:r>
      <w:r w:rsidRPr="0066344F">
        <w:t>водства</w:t>
      </w:r>
      <w:r w:rsidR="00093C7A" w:rsidRPr="0066344F">
        <w:t>,</w:t>
      </w:r>
      <w:r w:rsidR="00093C7A">
        <w:t xml:space="preserve"> о ресурсных </w:t>
      </w:r>
      <w:r w:rsidR="00093C7A" w:rsidRPr="005D25C1">
        <w:t>потребностях</w:t>
      </w:r>
      <w:r w:rsidRPr="005D25C1">
        <w:t xml:space="preserve"> проекта</w:t>
      </w:r>
      <w:r w:rsidR="00093C7A" w:rsidRPr="005D25C1">
        <w:t xml:space="preserve"> и интенсивности их потре</w:t>
      </w:r>
      <w:r w:rsidR="00093C7A" w:rsidRPr="005D25C1">
        <w:t>б</w:t>
      </w:r>
      <w:r w:rsidR="00093C7A" w:rsidRPr="005D25C1">
        <w:t>ления</w:t>
      </w:r>
      <w:r w:rsidR="00093C7A">
        <w:t xml:space="preserve">. </w:t>
      </w:r>
    </w:p>
    <w:p w:rsidR="00093C7A" w:rsidRDefault="00093C7A" w:rsidP="00093C7A">
      <w:pPr>
        <w:pStyle w:val="ad"/>
      </w:pPr>
      <w:r>
        <w:t>Скорость получения и обработки данных из СЦИМ позволяет ра</w:t>
      </w:r>
      <w:r>
        <w:t>с</w:t>
      </w:r>
      <w:r>
        <w:t>считать несколько вариантов и осуществить обоснованный выбор на</w:t>
      </w:r>
      <w:r>
        <w:t>и</w:t>
      </w:r>
      <w:r>
        <w:t>более рационального комплекса решений по строительному произво</w:t>
      </w:r>
      <w:r>
        <w:t>д</w:t>
      </w:r>
      <w:r>
        <w:t>ству с точки зрения организационно-технологической надёжности и эк</w:t>
      </w:r>
      <w:r>
        <w:t>о</w:t>
      </w:r>
      <w:r>
        <w:t>номической эффективности.</w:t>
      </w:r>
    </w:p>
    <w:p w:rsidR="00093C7A" w:rsidRDefault="00093C7A" w:rsidP="00093C7A">
      <w:pPr>
        <w:pStyle w:val="ad"/>
      </w:pPr>
      <w:r>
        <w:lastRenderedPageBreak/>
        <w:t>Это в совокупности позволяет сформировать организационно-технологические решения адекватные реальным производственным у</w:t>
      </w:r>
      <w:r>
        <w:t>с</w:t>
      </w:r>
      <w:r>
        <w:t>ловиям.</w:t>
      </w:r>
    </w:p>
    <w:p w:rsidR="00093C7A" w:rsidRDefault="00093C7A" w:rsidP="00093C7A">
      <w:pPr>
        <w:pStyle w:val="ad"/>
      </w:pPr>
      <w:r>
        <w:t xml:space="preserve">Связность данных в СИМ обеспечивает возможность оперативного представления информации о текущем статусе и прогнозных оценках проекта с различных </w:t>
      </w:r>
      <w:r w:rsidRPr="005D25C1">
        <w:t>точек зрения</w:t>
      </w:r>
      <w:r>
        <w:t>, позволяет перейти от интуитивного</w:t>
      </w:r>
      <w:r w:rsidR="005D25C1">
        <w:t xml:space="preserve"> (субъективного)</w:t>
      </w:r>
      <w:r>
        <w:t xml:space="preserve"> управления к управлению, основанному на данных</w:t>
      </w:r>
      <w:r w:rsidR="00AE7ED5">
        <w:t xml:space="preserve"> (объективного)</w:t>
      </w:r>
      <w:r>
        <w:t>.</w:t>
      </w:r>
    </w:p>
    <w:p w:rsidR="00093C7A" w:rsidRDefault="00093C7A" w:rsidP="00093C7A">
      <w:pPr>
        <w:pStyle w:val="ad"/>
      </w:pPr>
      <w:r>
        <w:t>Принятие управляющих воз</w:t>
      </w:r>
      <w:r w:rsidR="00AE7ED5">
        <w:t>действий, основанных на точных,</w:t>
      </w:r>
      <w:r>
        <w:t xml:space="preserve"> до</w:t>
      </w:r>
      <w:r>
        <w:t>с</w:t>
      </w:r>
      <w:r>
        <w:t>товерных</w:t>
      </w:r>
      <w:r w:rsidR="00AE7ED5">
        <w:t xml:space="preserve"> и своевременных</w:t>
      </w:r>
      <w:r>
        <w:t xml:space="preserve"> данных </w:t>
      </w:r>
      <w:r w:rsidR="00AE7ED5">
        <w:t xml:space="preserve">о </w:t>
      </w:r>
      <w:r>
        <w:t>строительно</w:t>
      </w:r>
      <w:r w:rsidR="00AE7ED5">
        <w:t>м</w:t>
      </w:r>
      <w:r>
        <w:t xml:space="preserve"> производств</w:t>
      </w:r>
      <w:r w:rsidR="00AE7ED5">
        <w:t>е</w:t>
      </w:r>
      <w:r>
        <w:t>, п</w:t>
      </w:r>
      <w:r>
        <w:t>о</w:t>
      </w:r>
      <w:r>
        <w:t>зволяет оперативно приводить строительное производст</w:t>
      </w:r>
      <w:r w:rsidR="00AE7ED5">
        <w:t>во в сбаланс</w:t>
      </w:r>
      <w:r w:rsidR="00AE7ED5">
        <w:t>и</w:t>
      </w:r>
      <w:r w:rsidR="00AE7ED5">
        <w:t>рованное состояние,</w:t>
      </w:r>
      <w:r w:rsidR="00AE7ED5" w:rsidRPr="00AE7ED5">
        <w:t xml:space="preserve"> компенсируя возникающие возмущения в проекте</w:t>
      </w:r>
      <w:r>
        <w:t>.</w:t>
      </w:r>
    </w:p>
    <w:p w:rsidR="00093C7A" w:rsidRDefault="00093C7A" w:rsidP="00093C7A">
      <w:pPr>
        <w:pStyle w:val="ad"/>
      </w:pPr>
      <w:r>
        <w:t xml:space="preserve">Накопление данных в </w:t>
      </w:r>
      <w:r w:rsidRPr="00AE7ED5">
        <w:t>ЗСП и их</w:t>
      </w:r>
      <w:r>
        <w:t xml:space="preserve"> синхронное представление </w:t>
      </w:r>
      <w:r w:rsidRPr="00AE7ED5">
        <w:t>в да</w:t>
      </w:r>
      <w:r w:rsidRPr="00AE7ED5">
        <w:t>н</w:t>
      </w:r>
      <w:r w:rsidRPr="00AE7ED5">
        <w:t>ных о статусе</w:t>
      </w:r>
      <w:r w:rsidR="00AE7ED5" w:rsidRPr="00AE7ED5">
        <w:t xml:space="preserve"> и</w:t>
      </w:r>
      <w:r w:rsidRPr="00AE7ED5">
        <w:t xml:space="preserve"> условиях работы, </w:t>
      </w:r>
      <w:r w:rsidR="00AE7ED5">
        <w:t xml:space="preserve">о </w:t>
      </w:r>
      <w:r w:rsidR="00AE7ED5" w:rsidRPr="00AE7ED5">
        <w:t>состоянии ресурсов и</w:t>
      </w:r>
      <w:r w:rsidR="00AE7ED5">
        <w:t xml:space="preserve"> об изменениях в</w:t>
      </w:r>
      <w:r w:rsidRPr="00AE7ED5">
        <w:t>конфигурации продукта в СЦИМ</w:t>
      </w:r>
      <w:r>
        <w:t>, позволяет производить замер эффе</w:t>
      </w:r>
      <w:r>
        <w:t>к</w:t>
      </w:r>
      <w:r>
        <w:t xml:space="preserve">тивности строительного производства, а также выявлять аномалии в </w:t>
      </w:r>
      <w:r w:rsidR="00AE7ED5">
        <w:t>строительных</w:t>
      </w:r>
      <w:r>
        <w:t xml:space="preserve"> процессах и </w:t>
      </w:r>
      <w:r w:rsidR="00761BCD">
        <w:t>открывает возможность достижениятаких ц</w:t>
      </w:r>
      <w:r w:rsidR="00761BCD">
        <w:t>е</w:t>
      </w:r>
      <w:r w:rsidR="00761BCD">
        <w:t>лей</w:t>
      </w:r>
      <w:r>
        <w:t xml:space="preserve"> как</w:t>
      </w:r>
      <w:r w:rsidR="00761BCD">
        <w:t>:</w:t>
      </w:r>
      <w:r>
        <w:t xml:space="preserve"> управл</w:t>
      </w:r>
      <w:r w:rsidR="00761BCD">
        <w:t>ение в режиме реального времени;</w:t>
      </w:r>
      <w:r>
        <w:t xml:space="preserve"> получение аналитики в автономном режиме</w:t>
      </w:r>
      <w:r w:rsidR="00761BCD">
        <w:t>;</w:t>
      </w:r>
      <w:r>
        <w:t xml:space="preserve"> оптимизация управления производственным пр</w:t>
      </w:r>
      <w:r>
        <w:t>о</w:t>
      </w:r>
      <w:r>
        <w:t>цессом (МОМ – Manuf</w:t>
      </w:r>
      <w:r w:rsidR="00761BCD">
        <w:t>acturing Operations Management); адаптация во время процесса;</w:t>
      </w:r>
      <w:r>
        <w:t xml:space="preserve"> анализ больших данных</w:t>
      </w:r>
      <w:r w:rsidR="00761BCD">
        <w:t>;</w:t>
      </w:r>
      <w:r>
        <w:t xml:space="preserve"> машинное обучение и т. д., постепенно</w:t>
      </w:r>
      <w:r w:rsidR="00761BCD">
        <w:t xml:space="preserve"> технологически</w:t>
      </w:r>
      <w:r>
        <w:t xml:space="preserve"> переходя к цифровому двойнику строител</w:t>
      </w:r>
      <w:r>
        <w:t>ь</w:t>
      </w:r>
      <w:r>
        <w:t>ного производства.</w:t>
      </w:r>
    </w:p>
    <w:p w:rsidR="0016030A" w:rsidRPr="0016030A" w:rsidRDefault="00761BCD" w:rsidP="00093C7A">
      <w:pPr>
        <w:pStyle w:val="ad"/>
      </w:pPr>
      <w:r w:rsidRPr="00761BCD">
        <w:t>Переход, в том числе за счёт строительного цифрового информ</w:t>
      </w:r>
      <w:r w:rsidRPr="00761BCD">
        <w:t>а</w:t>
      </w:r>
      <w:r w:rsidRPr="00761BCD">
        <w:t>ционного моделирования, к разработке и внедрению решений</w:t>
      </w:r>
      <w:r w:rsidR="00093C7A" w:rsidRPr="00761BCD">
        <w:t xml:space="preserve"> цифров</w:t>
      </w:r>
      <w:r w:rsidR="00093C7A" w:rsidRPr="00761BCD">
        <w:t>о</w:t>
      </w:r>
      <w:r w:rsidR="00093C7A" w:rsidRPr="00761BCD">
        <w:t>го двойника</w:t>
      </w:r>
      <w:r w:rsidRPr="00761BCD">
        <w:t xml:space="preserve"> дополнительноповысит</w:t>
      </w:r>
      <w:r w:rsidR="00093C7A" w:rsidRPr="00761BCD">
        <w:t xml:space="preserve"> эффективность использования средств производства, производительность труда, надёжность выпуска продукции с заданными параметрами в </w:t>
      </w:r>
      <w:r w:rsidRPr="00761BCD">
        <w:t>требуемые</w:t>
      </w:r>
      <w:r w:rsidR="00093C7A" w:rsidRPr="00761BCD">
        <w:t xml:space="preserve"> сроки, улучш</w:t>
      </w:r>
      <w:r w:rsidRPr="00761BCD">
        <w:t>и</w:t>
      </w:r>
      <w:r w:rsidR="00093C7A" w:rsidRPr="00761BCD">
        <w:t>т п</w:t>
      </w:r>
      <w:r w:rsidR="00093C7A" w:rsidRPr="00761BCD">
        <w:t>о</w:t>
      </w:r>
      <w:r w:rsidR="00093C7A" w:rsidRPr="00761BCD">
        <w:t>нимание производственных элементов и их связей, позвол</w:t>
      </w:r>
      <w:r w:rsidRPr="00761BCD">
        <w:t>и</w:t>
      </w:r>
      <w:r w:rsidR="00093C7A" w:rsidRPr="00761BCD">
        <w:t xml:space="preserve">т управлять </w:t>
      </w:r>
      <w:r w:rsidR="00093C7A" w:rsidRPr="00761BCD">
        <w:lastRenderedPageBreak/>
        <w:t>производством</w:t>
      </w:r>
      <w:r w:rsidRPr="00761BCD">
        <w:t xml:space="preserve"> с минимальной инерционностью</w:t>
      </w:r>
      <w:r w:rsidR="00093C7A" w:rsidRPr="00761BCD">
        <w:t>, сни</w:t>
      </w:r>
      <w:r w:rsidRPr="00761BCD">
        <w:t>зи</w:t>
      </w:r>
      <w:r w:rsidR="00093C7A" w:rsidRPr="00761BCD">
        <w:t xml:space="preserve">т </w:t>
      </w:r>
      <w:r w:rsidRPr="00761BCD">
        <w:t xml:space="preserve">фактические </w:t>
      </w:r>
      <w:r w:rsidR="00093C7A" w:rsidRPr="00761BCD">
        <w:t>з</w:t>
      </w:r>
      <w:r w:rsidR="00093C7A" w:rsidRPr="00761BCD">
        <w:t>а</w:t>
      </w:r>
      <w:r w:rsidR="00093C7A" w:rsidRPr="00761BCD">
        <w:t>траты и т.д.</w:t>
      </w:r>
    </w:p>
    <w:p w:rsidR="00FC647B" w:rsidRDefault="00FC647B" w:rsidP="00FC647B">
      <w:pPr>
        <w:pStyle w:val="21"/>
      </w:pPr>
      <w:bookmarkStart w:id="14" w:name="_Toc76639578"/>
      <w:r>
        <w:t>Сценарии и порядок использования</w:t>
      </w:r>
      <w:bookmarkEnd w:id="14"/>
    </w:p>
    <w:p w:rsidR="00F53658" w:rsidRDefault="00F53658" w:rsidP="00F53658">
      <w:pPr>
        <w:pStyle w:val="ad"/>
      </w:pPr>
      <w:r>
        <w:t>Целью построения строительной информационной модели являе</w:t>
      </w:r>
      <w:r>
        <w:t>т</w:t>
      </w:r>
      <w:r>
        <w:t>ся получение ответов с заданной степенью точности на некоторую сов</w:t>
      </w:r>
      <w:r>
        <w:t>о</w:t>
      </w:r>
      <w:r>
        <w:t>купность вопросов, решаемых в процессах принятия организационно-технологических решений и в управлении строительным производством. При этом, если модель отвечает не на все вопросы или ее ответы н</w:t>
      </w:r>
      <w:r>
        <w:t>е</w:t>
      </w:r>
      <w:r>
        <w:t xml:space="preserve">достаточно точны, то считается, что модель не достигла своей цели. </w:t>
      </w:r>
    </w:p>
    <w:p w:rsidR="00F53658" w:rsidRDefault="00F53658" w:rsidP="00F53658">
      <w:pPr>
        <w:pStyle w:val="ad"/>
      </w:pPr>
      <w:r>
        <w:t>В области информационного моделирования раскрытие перечня вопросов, подлежащих проработке, на верхнем уровне задаётся п</w:t>
      </w:r>
      <w:r>
        <w:t>о</w:t>
      </w:r>
      <w:r>
        <w:t>строением совокупности связанных сценариев использования информ</w:t>
      </w:r>
      <w:r>
        <w:t>а</w:t>
      </w:r>
      <w:r>
        <w:t>ционной модели</w:t>
      </w:r>
      <w:r w:rsidR="0066344F">
        <w:t>, соотнесённых с типами информационных моделей и объединённых в группы, раскрывающие общий порядок моделирования</w:t>
      </w:r>
      <w:r>
        <w:t>.</w:t>
      </w:r>
    </w:p>
    <w:p w:rsidR="00F53658" w:rsidRDefault="00F53658" w:rsidP="00F53658">
      <w:pPr>
        <w:pStyle w:val="ad"/>
      </w:pPr>
      <w:r>
        <w:t>Выбор необходимых сценариев и их последующая проработка для получения детальных требований к структуре и составу ИМ ОКС осущ</w:t>
      </w:r>
      <w:r>
        <w:t>е</w:t>
      </w:r>
      <w:r>
        <w:t>ствляется на основе анализа ожидаемых выгод от применения этих сц</w:t>
      </w:r>
      <w:r>
        <w:t>е</w:t>
      </w:r>
      <w:r>
        <w:t>нариев в проекте и затрат на их реализацию.</w:t>
      </w:r>
    </w:p>
    <w:p w:rsidR="00F53658" w:rsidRDefault="00F53658" w:rsidP="00F53658">
      <w:pPr>
        <w:pStyle w:val="ad"/>
      </w:pPr>
      <w:r>
        <w:t>Перечень применяемых в конкретном строительном проекте сц</w:t>
      </w:r>
      <w:r>
        <w:t>е</w:t>
      </w:r>
      <w:r>
        <w:t>нариев использования информационной модели отражается в технич</w:t>
      </w:r>
      <w:r>
        <w:t>е</w:t>
      </w:r>
      <w:r>
        <w:t>ском задании на информационное моделирование, в том числе в части СИМ.</w:t>
      </w:r>
    </w:p>
    <w:p w:rsidR="00F53658" w:rsidRDefault="00F53658" w:rsidP="00F53658">
      <w:pPr>
        <w:pStyle w:val="ad"/>
      </w:pPr>
      <w:r>
        <w:t>Такой подход позволяет создать СИМ адекватную запросам и во</w:t>
      </w:r>
      <w:r>
        <w:t>з</w:t>
      </w:r>
      <w:r>
        <w:t xml:space="preserve">можностям участников проекта. </w:t>
      </w:r>
    </w:p>
    <w:p w:rsidR="00F53658" w:rsidRDefault="00F53658" w:rsidP="00F53658">
      <w:pPr>
        <w:pStyle w:val="ad"/>
      </w:pPr>
      <w:r>
        <w:t>Перечни основных сценариев использования СИМ и сценариев, порождающих данные для строительного моделирования приведены ниже.</w:t>
      </w:r>
    </w:p>
    <w:p w:rsidR="00FC647B" w:rsidRDefault="00F53658" w:rsidP="00F53658">
      <w:pPr>
        <w:pStyle w:val="ad"/>
      </w:pPr>
      <w:r>
        <w:t>Сценарии проектирования, формирующие входную информацию для формирования С</w:t>
      </w:r>
      <w:r w:rsidRPr="00F53658">
        <w:t xml:space="preserve">ИМ, см. </w:t>
      </w:r>
      <w:fldSimple w:instr=" REF _Ref76616255 \h  \* MERGEFORMAT ">
        <w:r w:rsidR="00251DC2" w:rsidRPr="00251DC2">
          <w:t>Таблица 1</w:t>
        </w:r>
      </w:fldSimple>
      <w:r>
        <w:t>.</w:t>
      </w:r>
    </w:p>
    <w:p w:rsidR="00F53658" w:rsidRDefault="00F53658" w:rsidP="00F53658">
      <w:pPr>
        <w:pStyle w:val="afe"/>
      </w:pPr>
      <w:bookmarkStart w:id="15" w:name="_Ref76616255"/>
      <w:r w:rsidRPr="00F6726C">
        <w:rPr>
          <w:spacing w:val="60"/>
        </w:rPr>
        <w:lastRenderedPageBreak/>
        <w:t xml:space="preserve">Таблица </w:t>
      </w:r>
      <w:r w:rsidR="00214850" w:rsidRPr="00F6726C">
        <w:rPr>
          <w:spacing w:val="60"/>
        </w:rPr>
        <w:fldChar w:fldCharType="begin"/>
      </w:r>
      <w:r w:rsidRPr="00F6726C">
        <w:rPr>
          <w:spacing w:val="60"/>
        </w:rPr>
        <w:instrText xml:space="preserve"> SEQ Таблица \* ARABIC </w:instrText>
      </w:r>
      <w:r w:rsidR="00214850" w:rsidRPr="00F6726C">
        <w:rPr>
          <w:spacing w:val="60"/>
        </w:rPr>
        <w:fldChar w:fldCharType="separate"/>
      </w:r>
      <w:r w:rsidR="00251DC2">
        <w:rPr>
          <w:noProof/>
          <w:spacing w:val="60"/>
        </w:rPr>
        <w:t>1</w:t>
      </w:r>
      <w:r w:rsidR="00214850" w:rsidRPr="00F6726C">
        <w:rPr>
          <w:noProof/>
          <w:spacing w:val="60"/>
        </w:rPr>
        <w:fldChar w:fldCharType="end"/>
      </w:r>
      <w:bookmarkEnd w:id="15"/>
      <w:r>
        <w:t xml:space="preserve"> – Сценарии проектирования (укрупнённо)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5373"/>
        <w:gridCol w:w="2087"/>
      </w:tblGrid>
      <w:tr w:rsidR="00F53658" w:rsidRPr="00F53658" w:rsidTr="002E1277">
        <w:trPr>
          <w:trHeight w:val="20"/>
          <w:tblHeader/>
        </w:trPr>
        <w:tc>
          <w:tcPr>
            <w:tcW w:w="1215" w:type="pct"/>
            <w:tcBorders>
              <w:bottom w:val="double" w:sz="4" w:space="0" w:color="auto"/>
            </w:tcBorders>
            <w:vAlign w:val="center"/>
          </w:tcPr>
          <w:p w:rsidR="00F53658" w:rsidRPr="00F53658" w:rsidRDefault="00F53658" w:rsidP="003015E9">
            <w:pPr>
              <w:pStyle w:val="af4"/>
            </w:pPr>
            <w:r w:rsidRPr="00F53658">
              <w:t xml:space="preserve">Группа </w:t>
            </w:r>
            <w:r w:rsidRPr="00F53658">
              <w:br/>
              <w:t>сценариев</w:t>
            </w:r>
          </w:p>
        </w:tc>
        <w:tc>
          <w:tcPr>
            <w:tcW w:w="2726" w:type="pct"/>
            <w:tcBorders>
              <w:bottom w:val="double" w:sz="4" w:space="0" w:color="auto"/>
            </w:tcBorders>
            <w:vAlign w:val="center"/>
          </w:tcPr>
          <w:p w:rsidR="00F53658" w:rsidRPr="00F53658" w:rsidRDefault="00F53658" w:rsidP="003015E9">
            <w:pPr>
              <w:pStyle w:val="af4"/>
            </w:pPr>
            <w:r w:rsidRPr="00F53658">
              <w:t>Сценарии</w:t>
            </w:r>
          </w:p>
        </w:tc>
        <w:tc>
          <w:tcPr>
            <w:tcW w:w="1059" w:type="pct"/>
            <w:tcBorders>
              <w:bottom w:val="double" w:sz="4" w:space="0" w:color="auto"/>
            </w:tcBorders>
            <w:vAlign w:val="center"/>
          </w:tcPr>
          <w:p w:rsidR="00F53658" w:rsidRPr="00F53658" w:rsidRDefault="00F53658" w:rsidP="003015E9">
            <w:pPr>
              <w:pStyle w:val="af4"/>
            </w:pPr>
            <w:r w:rsidRPr="00F53658">
              <w:t>Модель</w:t>
            </w:r>
          </w:p>
        </w:tc>
      </w:tr>
      <w:tr w:rsidR="00F53658" w:rsidRPr="00F53658" w:rsidTr="002E1277">
        <w:trPr>
          <w:trHeight w:val="86"/>
        </w:trPr>
        <w:tc>
          <w:tcPr>
            <w:tcW w:w="1215" w:type="pct"/>
            <w:vMerge w:val="restart"/>
            <w:tcBorders>
              <w:top w:val="double" w:sz="4" w:space="0" w:color="auto"/>
            </w:tcBorders>
            <w:vAlign w:val="center"/>
          </w:tcPr>
          <w:p w:rsidR="00F53658" w:rsidRPr="00F53658" w:rsidRDefault="00440588" w:rsidP="003015E9">
            <w:pPr>
              <w:pStyle w:val="af6"/>
            </w:pPr>
            <w:r w:rsidRPr="00F53658">
              <w:t>Проектирование</w:t>
            </w:r>
          </w:p>
        </w:tc>
        <w:tc>
          <w:tcPr>
            <w:tcW w:w="2726" w:type="pct"/>
            <w:tcBorders>
              <w:top w:val="double" w:sz="4" w:space="0" w:color="auto"/>
            </w:tcBorders>
            <w:vAlign w:val="center"/>
          </w:tcPr>
          <w:p w:rsidR="00F53658" w:rsidRPr="00F53658" w:rsidRDefault="00F53658" w:rsidP="003015E9">
            <w:pPr>
              <w:pStyle w:val="af6"/>
            </w:pPr>
            <w:r w:rsidRPr="00F53658">
              <w:t>Моделирование результатов инжене</w:t>
            </w:r>
            <w:r w:rsidRPr="00F53658">
              <w:t>р</w:t>
            </w:r>
            <w:r w:rsidRPr="00F53658">
              <w:t>ных изысканий – используются данные об условиях строительства</w:t>
            </w:r>
          </w:p>
        </w:tc>
        <w:tc>
          <w:tcPr>
            <w:tcW w:w="1059" w:type="pct"/>
            <w:tcBorders>
              <w:top w:val="double" w:sz="4" w:space="0" w:color="auto"/>
            </w:tcBorders>
            <w:vAlign w:val="center"/>
          </w:tcPr>
          <w:p w:rsidR="00F53658" w:rsidRPr="00F53658" w:rsidRDefault="00F53658" w:rsidP="003015E9">
            <w:pPr>
              <w:pStyle w:val="af6"/>
            </w:pPr>
            <w:r w:rsidRPr="00F53658">
              <w:t>Инженерных изысканий</w:t>
            </w:r>
          </w:p>
        </w:tc>
      </w:tr>
      <w:tr w:rsidR="00F53658" w:rsidRPr="00F53658" w:rsidTr="003015E9">
        <w:trPr>
          <w:trHeight w:val="20"/>
        </w:trPr>
        <w:tc>
          <w:tcPr>
            <w:tcW w:w="1215" w:type="pct"/>
            <w:vMerge/>
            <w:vAlign w:val="center"/>
          </w:tcPr>
          <w:p w:rsidR="00F53658" w:rsidRPr="00F53658" w:rsidRDefault="00F53658" w:rsidP="003015E9">
            <w:pPr>
              <w:pStyle w:val="af6"/>
            </w:pPr>
          </w:p>
        </w:tc>
        <w:tc>
          <w:tcPr>
            <w:tcW w:w="2726" w:type="pct"/>
            <w:vAlign w:val="center"/>
          </w:tcPr>
          <w:p w:rsidR="00F53658" w:rsidRPr="00F53658" w:rsidRDefault="00F53658" w:rsidP="003015E9">
            <w:pPr>
              <w:pStyle w:val="af6"/>
            </w:pPr>
            <w:r w:rsidRPr="00F53658">
              <w:t>Моделирование технологического процесса (Process design/simulation) – используются данные для формир</w:t>
            </w:r>
            <w:r w:rsidRPr="00F53658">
              <w:t>о</w:t>
            </w:r>
            <w:r w:rsidRPr="00F53658">
              <w:t>вания технологических узлов</w:t>
            </w:r>
          </w:p>
        </w:tc>
        <w:tc>
          <w:tcPr>
            <w:tcW w:w="1059" w:type="pct"/>
            <w:vAlign w:val="center"/>
          </w:tcPr>
          <w:p w:rsidR="00F53658" w:rsidRPr="00F53658" w:rsidRDefault="00F53658" w:rsidP="003015E9">
            <w:pPr>
              <w:pStyle w:val="af6"/>
            </w:pPr>
            <w:r w:rsidRPr="00F53658">
              <w:t>Проектная</w:t>
            </w:r>
          </w:p>
        </w:tc>
      </w:tr>
    </w:tbl>
    <w:p w:rsidR="003015E9" w:rsidRDefault="003015E9" w:rsidP="003015E9">
      <w:pPr>
        <w:pStyle w:val="affff0"/>
      </w:pPr>
      <w:r>
        <w:t>Окончание таблицы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5373"/>
        <w:gridCol w:w="2087"/>
      </w:tblGrid>
      <w:tr w:rsidR="003015E9" w:rsidRPr="00F53658" w:rsidTr="002E1277">
        <w:trPr>
          <w:trHeight w:val="20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15E9" w:rsidRPr="003015E9" w:rsidRDefault="003015E9" w:rsidP="003015E9">
            <w:pPr>
              <w:pStyle w:val="af4"/>
            </w:pPr>
            <w:r w:rsidRPr="003015E9">
              <w:t xml:space="preserve">Группа </w:t>
            </w:r>
            <w:r w:rsidRPr="003015E9">
              <w:br/>
              <w:t>сценариев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15E9" w:rsidRPr="003015E9" w:rsidRDefault="003015E9" w:rsidP="003015E9">
            <w:pPr>
              <w:pStyle w:val="af4"/>
            </w:pPr>
            <w:r w:rsidRPr="003015E9">
              <w:t>Сценарии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15E9" w:rsidRPr="003015E9" w:rsidRDefault="003015E9" w:rsidP="003015E9">
            <w:pPr>
              <w:pStyle w:val="af4"/>
            </w:pPr>
            <w:r w:rsidRPr="003015E9">
              <w:t>Модель</w:t>
            </w:r>
          </w:p>
        </w:tc>
      </w:tr>
      <w:tr w:rsidR="00F53658" w:rsidRPr="00F53658" w:rsidTr="002E1277">
        <w:trPr>
          <w:trHeight w:val="20"/>
        </w:trPr>
        <w:tc>
          <w:tcPr>
            <w:tcW w:w="1215" w:type="pct"/>
            <w:vMerge w:val="restart"/>
            <w:tcBorders>
              <w:top w:val="double" w:sz="4" w:space="0" w:color="auto"/>
            </w:tcBorders>
            <w:vAlign w:val="center"/>
          </w:tcPr>
          <w:p w:rsidR="00F53658" w:rsidRPr="00F53658" w:rsidRDefault="002E1277" w:rsidP="003015E9">
            <w:pPr>
              <w:pStyle w:val="af6"/>
            </w:pPr>
            <w:r w:rsidRPr="00F53658">
              <w:t>Проектирование</w:t>
            </w:r>
          </w:p>
        </w:tc>
        <w:tc>
          <w:tcPr>
            <w:tcW w:w="2726" w:type="pct"/>
            <w:tcBorders>
              <w:top w:val="double" w:sz="4" w:space="0" w:color="auto"/>
            </w:tcBorders>
            <w:vAlign w:val="center"/>
          </w:tcPr>
          <w:p w:rsidR="00F53658" w:rsidRPr="00F53658" w:rsidRDefault="00F53658" w:rsidP="003015E9">
            <w:pPr>
              <w:pStyle w:val="af6"/>
            </w:pPr>
            <w:r w:rsidRPr="00F53658">
              <w:t>Объёмно-конструктивное моделир</w:t>
            </w:r>
            <w:r w:rsidRPr="00F53658">
              <w:t>о</w:t>
            </w:r>
            <w:r w:rsidRPr="00F53658">
              <w:t>вание – используются данные для пространственного членения зданий и сооружений на захватки</w:t>
            </w:r>
          </w:p>
        </w:tc>
        <w:tc>
          <w:tcPr>
            <w:tcW w:w="1059" w:type="pct"/>
            <w:tcBorders>
              <w:top w:val="double" w:sz="4" w:space="0" w:color="auto"/>
            </w:tcBorders>
            <w:vAlign w:val="center"/>
          </w:tcPr>
          <w:p w:rsidR="00F53658" w:rsidRPr="00F53658" w:rsidRDefault="00F53658" w:rsidP="003015E9">
            <w:pPr>
              <w:pStyle w:val="af6"/>
            </w:pPr>
            <w:r w:rsidRPr="00F53658">
              <w:t>Проектная</w:t>
            </w:r>
          </w:p>
        </w:tc>
      </w:tr>
      <w:tr w:rsidR="00F53658" w:rsidRPr="00F53658" w:rsidTr="003015E9">
        <w:trPr>
          <w:trHeight w:val="20"/>
        </w:trPr>
        <w:tc>
          <w:tcPr>
            <w:tcW w:w="1215" w:type="pct"/>
            <w:vMerge/>
            <w:vAlign w:val="center"/>
          </w:tcPr>
          <w:p w:rsidR="00F53658" w:rsidRPr="00F53658" w:rsidRDefault="00F53658" w:rsidP="003015E9">
            <w:pPr>
              <w:pStyle w:val="af6"/>
            </w:pPr>
          </w:p>
        </w:tc>
        <w:tc>
          <w:tcPr>
            <w:tcW w:w="2726" w:type="pct"/>
            <w:vAlign w:val="center"/>
          </w:tcPr>
          <w:p w:rsidR="00F53658" w:rsidRPr="00F53658" w:rsidRDefault="00F53658" w:rsidP="003015E9">
            <w:pPr>
              <w:pStyle w:val="af6"/>
            </w:pPr>
            <w:r w:rsidRPr="00F53658">
              <w:t>Объёмно-пространственное модел</w:t>
            </w:r>
            <w:r w:rsidRPr="00F53658">
              <w:t>и</w:t>
            </w:r>
            <w:r w:rsidRPr="00F53658">
              <w:t>рование – используются данные для формирования строительных узлов</w:t>
            </w:r>
          </w:p>
        </w:tc>
        <w:tc>
          <w:tcPr>
            <w:tcW w:w="1059" w:type="pct"/>
            <w:vAlign w:val="center"/>
          </w:tcPr>
          <w:p w:rsidR="00F53658" w:rsidRPr="00F53658" w:rsidRDefault="00F53658" w:rsidP="003015E9">
            <w:pPr>
              <w:pStyle w:val="af6"/>
            </w:pPr>
            <w:r w:rsidRPr="00F53658">
              <w:t>Проектная</w:t>
            </w:r>
          </w:p>
        </w:tc>
      </w:tr>
      <w:tr w:rsidR="00F53658" w:rsidRPr="00F53658" w:rsidTr="003015E9">
        <w:trPr>
          <w:trHeight w:val="20"/>
        </w:trPr>
        <w:tc>
          <w:tcPr>
            <w:tcW w:w="1215" w:type="pct"/>
            <w:vMerge/>
            <w:vAlign w:val="center"/>
          </w:tcPr>
          <w:p w:rsidR="00F53658" w:rsidRPr="00F53658" w:rsidRDefault="00F53658" w:rsidP="003015E9">
            <w:pPr>
              <w:pStyle w:val="af6"/>
            </w:pPr>
          </w:p>
        </w:tc>
        <w:tc>
          <w:tcPr>
            <w:tcW w:w="2726" w:type="pct"/>
            <w:vAlign w:val="center"/>
          </w:tcPr>
          <w:p w:rsidR="00F53658" w:rsidRPr="00F53658" w:rsidRDefault="00F53658" w:rsidP="003015E9">
            <w:pPr>
              <w:pStyle w:val="af6"/>
            </w:pPr>
            <w:r w:rsidRPr="00F53658">
              <w:t>Расчёт строительных конструкций (Structural Analysis) – используются данные о плотности армирования м</w:t>
            </w:r>
            <w:r w:rsidRPr="00F53658">
              <w:t>о</w:t>
            </w:r>
            <w:r w:rsidRPr="00F53658">
              <w:t>нолитных конструкций для расчёта на основе удельных показателей объ</w:t>
            </w:r>
            <w:r w:rsidRPr="00F53658">
              <w:t>ё</w:t>
            </w:r>
            <w:r w:rsidRPr="00F53658">
              <w:t>мов арматурных работ</w:t>
            </w:r>
          </w:p>
        </w:tc>
        <w:tc>
          <w:tcPr>
            <w:tcW w:w="1059" w:type="pct"/>
            <w:vAlign w:val="center"/>
          </w:tcPr>
          <w:p w:rsidR="00F53658" w:rsidRPr="00F53658" w:rsidRDefault="00F53658" w:rsidP="003015E9">
            <w:pPr>
              <w:pStyle w:val="af6"/>
            </w:pPr>
            <w:r w:rsidRPr="00F53658">
              <w:t>Проектная</w:t>
            </w:r>
          </w:p>
        </w:tc>
      </w:tr>
    </w:tbl>
    <w:p w:rsidR="00F53658" w:rsidRPr="00F53658" w:rsidRDefault="00F53658" w:rsidP="00F53658">
      <w:pPr>
        <w:pStyle w:val="af2"/>
      </w:pPr>
    </w:p>
    <w:p w:rsidR="00440588" w:rsidRDefault="00F53658" w:rsidP="00F53658">
      <w:pPr>
        <w:pStyle w:val="ad"/>
      </w:pPr>
      <w:r w:rsidRPr="00F53658">
        <w:t>Вся входная информация в процессы подготовки и реализации строительства долж</w:t>
      </w:r>
      <w:r w:rsidRPr="003015E9">
        <w:t>на быть верифицирована. Блок сценариев по вер</w:t>
      </w:r>
      <w:r w:rsidRPr="003015E9">
        <w:t>и</w:t>
      </w:r>
      <w:r w:rsidRPr="003015E9">
        <w:t>фикации, см.</w:t>
      </w:r>
      <w:fldSimple w:instr=" REF _Ref76633676 \h  \* MERGEFORMAT ">
        <w:r w:rsidR="00251DC2" w:rsidRPr="00251DC2">
          <w:t>Таблица 2</w:t>
        </w:r>
      </w:fldSimple>
      <w:r w:rsidRPr="00F53658">
        <w:t>.</w:t>
      </w:r>
      <w:r w:rsidR="00440588">
        <w:br w:type="page"/>
      </w:r>
    </w:p>
    <w:p w:rsidR="00F53658" w:rsidRDefault="00F53658" w:rsidP="00F53658">
      <w:pPr>
        <w:pStyle w:val="afe"/>
      </w:pPr>
      <w:bookmarkStart w:id="16" w:name="_Ref76633676"/>
      <w:r w:rsidRPr="00F6726C">
        <w:rPr>
          <w:spacing w:val="60"/>
        </w:rPr>
        <w:lastRenderedPageBreak/>
        <w:t xml:space="preserve">Таблица </w:t>
      </w:r>
      <w:r w:rsidR="00214850" w:rsidRPr="00F6726C">
        <w:rPr>
          <w:spacing w:val="60"/>
        </w:rPr>
        <w:fldChar w:fldCharType="begin"/>
      </w:r>
      <w:r w:rsidRPr="00F6726C">
        <w:rPr>
          <w:spacing w:val="60"/>
        </w:rPr>
        <w:instrText xml:space="preserve"> SEQ Таблица \* ARABIC </w:instrText>
      </w:r>
      <w:r w:rsidR="00214850" w:rsidRPr="00F6726C">
        <w:rPr>
          <w:spacing w:val="60"/>
        </w:rPr>
        <w:fldChar w:fldCharType="separate"/>
      </w:r>
      <w:r w:rsidR="00251DC2">
        <w:rPr>
          <w:noProof/>
          <w:spacing w:val="60"/>
        </w:rPr>
        <w:t>2</w:t>
      </w:r>
      <w:r w:rsidR="00214850" w:rsidRPr="00F6726C">
        <w:rPr>
          <w:noProof/>
          <w:spacing w:val="60"/>
        </w:rPr>
        <w:fldChar w:fldCharType="end"/>
      </w:r>
      <w:bookmarkEnd w:id="16"/>
      <w:r>
        <w:t xml:space="preserve"> – Сценарии верификации ЦИМ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5373"/>
        <w:gridCol w:w="2087"/>
      </w:tblGrid>
      <w:tr w:rsidR="00F53658" w:rsidRPr="00F53658" w:rsidTr="004D14BC">
        <w:trPr>
          <w:trHeight w:val="363"/>
          <w:tblHeader/>
        </w:trPr>
        <w:tc>
          <w:tcPr>
            <w:tcW w:w="1215" w:type="pct"/>
            <w:tcBorders>
              <w:bottom w:val="double" w:sz="4" w:space="0" w:color="auto"/>
            </w:tcBorders>
          </w:tcPr>
          <w:p w:rsidR="00F53658" w:rsidRPr="00F53658" w:rsidRDefault="00F53658" w:rsidP="003015E9">
            <w:pPr>
              <w:pStyle w:val="af4"/>
            </w:pPr>
            <w:r w:rsidRPr="00F53658">
              <w:t xml:space="preserve">Группа </w:t>
            </w:r>
            <w:r w:rsidRPr="00F53658">
              <w:br/>
              <w:t>сценариев</w:t>
            </w:r>
          </w:p>
        </w:tc>
        <w:tc>
          <w:tcPr>
            <w:tcW w:w="2726" w:type="pct"/>
            <w:tcBorders>
              <w:bottom w:val="double" w:sz="4" w:space="0" w:color="auto"/>
            </w:tcBorders>
          </w:tcPr>
          <w:p w:rsidR="00F53658" w:rsidRPr="00F53658" w:rsidRDefault="00F53658" w:rsidP="003015E9">
            <w:pPr>
              <w:pStyle w:val="af4"/>
            </w:pPr>
            <w:r w:rsidRPr="00F53658">
              <w:t>Сценарии</w:t>
            </w:r>
          </w:p>
        </w:tc>
        <w:tc>
          <w:tcPr>
            <w:tcW w:w="1059" w:type="pct"/>
            <w:tcBorders>
              <w:bottom w:val="double" w:sz="4" w:space="0" w:color="auto"/>
            </w:tcBorders>
          </w:tcPr>
          <w:p w:rsidR="00F53658" w:rsidRPr="00F53658" w:rsidRDefault="00F53658" w:rsidP="003015E9">
            <w:pPr>
              <w:pStyle w:val="af4"/>
            </w:pPr>
            <w:r w:rsidRPr="00F53658">
              <w:t>Модель</w:t>
            </w:r>
          </w:p>
        </w:tc>
      </w:tr>
      <w:tr w:rsidR="00F53658" w:rsidRPr="00F53658" w:rsidTr="004D14BC">
        <w:tc>
          <w:tcPr>
            <w:tcW w:w="1215" w:type="pct"/>
            <w:vMerge w:val="restart"/>
            <w:tcBorders>
              <w:top w:val="double" w:sz="4" w:space="0" w:color="auto"/>
            </w:tcBorders>
            <w:vAlign w:val="center"/>
          </w:tcPr>
          <w:p w:rsidR="00F53658" w:rsidRPr="00F53658" w:rsidRDefault="00F53658" w:rsidP="002E1277">
            <w:pPr>
              <w:pStyle w:val="af6"/>
            </w:pPr>
            <w:r w:rsidRPr="00F53658">
              <w:t>Верификация ЦИМ</w:t>
            </w:r>
          </w:p>
        </w:tc>
        <w:tc>
          <w:tcPr>
            <w:tcW w:w="2726" w:type="pct"/>
            <w:tcBorders>
              <w:top w:val="double" w:sz="4" w:space="0" w:color="auto"/>
            </w:tcBorders>
            <w:vAlign w:val="center"/>
          </w:tcPr>
          <w:p w:rsidR="00F53658" w:rsidRPr="00F53658" w:rsidRDefault="00F53658" w:rsidP="002E1277">
            <w:pPr>
              <w:pStyle w:val="af6"/>
            </w:pPr>
            <w:r w:rsidRPr="00F53658">
              <w:t>Верификационное моделирование по 2D-документации, в т.ч. на непротив</w:t>
            </w:r>
            <w:r w:rsidRPr="00F53658">
              <w:t>о</w:t>
            </w:r>
            <w:r w:rsidRPr="00F53658">
              <w:t>речивость информации (выполняется в случае отсутствия проектной и</w:t>
            </w:r>
            <w:r w:rsidRPr="00F53658">
              <w:t>н</w:t>
            </w:r>
            <w:r w:rsidRPr="00F53658">
              <w:t>формационной модели)</w:t>
            </w:r>
          </w:p>
        </w:tc>
        <w:tc>
          <w:tcPr>
            <w:tcW w:w="1059" w:type="pct"/>
            <w:tcBorders>
              <w:top w:val="double" w:sz="4" w:space="0" w:color="auto"/>
            </w:tcBorders>
            <w:vAlign w:val="center"/>
          </w:tcPr>
          <w:p w:rsidR="00F53658" w:rsidRPr="00F53658" w:rsidRDefault="00F53658" w:rsidP="002E1277">
            <w:pPr>
              <w:pStyle w:val="af6"/>
            </w:pPr>
            <w:r w:rsidRPr="00F53658">
              <w:t>Проектная</w:t>
            </w:r>
          </w:p>
        </w:tc>
      </w:tr>
      <w:tr w:rsidR="00F53658" w:rsidRPr="00F53658" w:rsidTr="002E1277">
        <w:tc>
          <w:tcPr>
            <w:tcW w:w="1215" w:type="pct"/>
            <w:vMerge/>
            <w:vAlign w:val="center"/>
          </w:tcPr>
          <w:p w:rsidR="00F53658" w:rsidRPr="00F53658" w:rsidRDefault="00F53658" w:rsidP="002E1277">
            <w:pPr>
              <w:pStyle w:val="af6"/>
            </w:pPr>
          </w:p>
        </w:tc>
        <w:tc>
          <w:tcPr>
            <w:tcW w:w="2726" w:type="pct"/>
            <w:vAlign w:val="center"/>
          </w:tcPr>
          <w:p w:rsidR="00F53658" w:rsidRPr="00F53658" w:rsidRDefault="00F53658" w:rsidP="002E1277">
            <w:pPr>
              <w:pStyle w:val="af6"/>
            </w:pPr>
            <w:r w:rsidRPr="00F53658">
              <w:t>Верификация конфигурационной ц</w:t>
            </w:r>
            <w:r w:rsidRPr="00F53658">
              <w:t>е</w:t>
            </w:r>
            <w:r w:rsidRPr="00F53658">
              <w:t>лостности (полнота материалов, ко</w:t>
            </w:r>
            <w:r w:rsidRPr="00F53658">
              <w:t>р</w:t>
            </w:r>
            <w:r w:rsidRPr="00F53658">
              <w:t>ректность привязки информации к конфигурации)</w:t>
            </w:r>
          </w:p>
        </w:tc>
        <w:tc>
          <w:tcPr>
            <w:tcW w:w="1059" w:type="pct"/>
            <w:vAlign w:val="center"/>
          </w:tcPr>
          <w:p w:rsidR="00F53658" w:rsidRPr="00F53658" w:rsidRDefault="00F53658" w:rsidP="002E1277">
            <w:pPr>
              <w:pStyle w:val="af6"/>
            </w:pPr>
            <w:r w:rsidRPr="00F53658">
              <w:t>Проектная, Строительная</w:t>
            </w:r>
          </w:p>
        </w:tc>
      </w:tr>
      <w:tr w:rsidR="00F53658" w:rsidRPr="00F53658" w:rsidTr="002E1277">
        <w:tc>
          <w:tcPr>
            <w:tcW w:w="1215" w:type="pct"/>
            <w:vMerge/>
            <w:vAlign w:val="center"/>
          </w:tcPr>
          <w:p w:rsidR="00F53658" w:rsidRPr="00F53658" w:rsidRDefault="00F53658" w:rsidP="002E1277">
            <w:pPr>
              <w:pStyle w:val="af6"/>
            </w:pPr>
          </w:p>
        </w:tc>
        <w:tc>
          <w:tcPr>
            <w:tcW w:w="2726" w:type="pct"/>
            <w:vAlign w:val="center"/>
          </w:tcPr>
          <w:p w:rsidR="00F53658" w:rsidRPr="00F53658" w:rsidRDefault="00F53658" w:rsidP="002E1277">
            <w:pPr>
              <w:pStyle w:val="af6"/>
            </w:pPr>
            <w:r w:rsidRPr="00F53658">
              <w:t>Проверка на выполнение BIM-стандарта</w:t>
            </w:r>
          </w:p>
        </w:tc>
        <w:tc>
          <w:tcPr>
            <w:tcW w:w="1059" w:type="pct"/>
            <w:vAlign w:val="center"/>
          </w:tcPr>
          <w:p w:rsidR="00F53658" w:rsidRPr="00F53658" w:rsidRDefault="00F53658" w:rsidP="002E1277">
            <w:pPr>
              <w:pStyle w:val="af6"/>
            </w:pPr>
            <w:r w:rsidRPr="00F53658">
              <w:t>Проектная, Строительная</w:t>
            </w:r>
          </w:p>
        </w:tc>
      </w:tr>
      <w:tr w:rsidR="00F53658" w:rsidRPr="00F53658" w:rsidTr="002E1277">
        <w:tc>
          <w:tcPr>
            <w:tcW w:w="1215" w:type="pct"/>
            <w:vMerge/>
            <w:vAlign w:val="center"/>
          </w:tcPr>
          <w:p w:rsidR="00F53658" w:rsidRPr="00F53658" w:rsidRDefault="00F53658" w:rsidP="002E1277">
            <w:pPr>
              <w:pStyle w:val="af6"/>
            </w:pPr>
          </w:p>
        </w:tc>
        <w:tc>
          <w:tcPr>
            <w:tcW w:w="2726" w:type="pct"/>
            <w:vAlign w:val="center"/>
          </w:tcPr>
          <w:p w:rsidR="00F53658" w:rsidRPr="00F53658" w:rsidRDefault="00F53658" w:rsidP="002E1277">
            <w:pPr>
              <w:pStyle w:val="af6"/>
            </w:pPr>
            <w:r w:rsidRPr="00F53658">
              <w:t>Проверка на пространственные колл</w:t>
            </w:r>
            <w:r w:rsidRPr="00F53658">
              <w:t>и</w:t>
            </w:r>
            <w:r w:rsidRPr="00F53658">
              <w:t>зии</w:t>
            </w:r>
          </w:p>
        </w:tc>
        <w:tc>
          <w:tcPr>
            <w:tcW w:w="1059" w:type="pct"/>
            <w:vAlign w:val="center"/>
          </w:tcPr>
          <w:p w:rsidR="00F53658" w:rsidRPr="00F53658" w:rsidRDefault="00F53658" w:rsidP="002E1277">
            <w:pPr>
              <w:pStyle w:val="af6"/>
            </w:pPr>
            <w:r w:rsidRPr="00F53658">
              <w:t>Проектная, Строительная</w:t>
            </w:r>
          </w:p>
        </w:tc>
      </w:tr>
      <w:tr w:rsidR="00F53658" w:rsidRPr="00F53658" w:rsidTr="002E1277">
        <w:tc>
          <w:tcPr>
            <w:tcW w:w="1215" w:type="pct"/>
            <w:vMerge/>
            <w:vAlign w:val="center"/>
          </w:tcPr>
          <w:p w:rsidR="00F53658" w:rsidRPr="00F53658" w:rsidRDefault="00F53658" w:rsidP="002E1277">
            <w:pPr>
              <w:pStyle w:val="af6"/>
            </w:pPr>
          </w:p>
        </w:tc>
        <w:tc>
          <w:tcPr>
            <w:tcW w:w="2726" w:type="pct"/>
            <w:vAlign w:val="center"/>
          </w:tcPr>
          <w:p w:rsidR="00F53658" w:rsidRPr="00F53658" w:rsidRDefault="00F53658" w:rsidP="002E1277">
            <w:pPr>
              <w:pStyle w:val="af6"/>
            </w:pPr>
            <w:r w:rsidRPr="00F53658">
              <w:t>Визуальная 3D-верификация в вирт</w:t>
            </w:r>
            <w:r w:rsidRPr="00F53658">
              <w:t>у</w:t>
            </w:r>
            <w:r w:rsidRPr="00F53658">
              <w:t xml:space="preserve">альной/ дополненной реальности </w:t>
            </w:r>
          </w:p>
        </w:tc>
        <w:tc>
          <w:tcPr>
            <w:tcW w:w="1059" w:type="pct"/>
            <w:vAlign w:val="center"/>
          </w:tcPr>
          <w:p w:rsidR="00F53658" w:rsidRPr="00F53658" w:rsidRDefault="00F53658" w:rsidP="002E1277">
            <w:pPr>
              <w:pStyle w:val="af6"/>
            </w:pPr>
            <w:r w:rsidRPr="00F53658">
              <w:t>Проектная, Строительная</w:t>
            </w:r>
          </w:p>
        </w:tc>
      </w:tr>
    </w:tbl>
    <w:p w:rsidR="00440588" w:rsidRDefault="00440588" w:rsidP="00440588">
      <w:pPr>
        <w:pStyle w:val="affff0"/>
      </w:pPr>
      <w:r>
        <w:br w:type="page"/>
      </w:r>
    </w:p>
    <w:p w:rsidR="00440588" w:rsidRDefault="00440588" w:rsidP="00440588">
      <w:pPr>
        <w:pStyle w:val="affff0"/>
      </w:pPr>
      <w:r>
        <w:lastRenderedPageBreak/>
        <w:t>Окончание таблицы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5373"/>
        <w:gridCol w:w="2087"/>
      </w:tblGrid>
      <w:tr w:rsidR="00440588" w:rsidRPr="00F53658" w:rsidTr="004D14BC">
        <w:trPr>
          <w:trHeight w:val="144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F53658" w:rsidRDefault="00440588" w:rsidP="00440588">
            <w:pPr>
              <w:pStyle w:val="af4"/>
            </w:pPr>
            <w:r w:rsidRPr="00F53658">
              <w:t xml:space="preserve">Группа </w:t>
            </w:r>
            <w:r w:rsidRPr="00F53658">
              <w:br/>
              <w:t>сценариев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F53658" w:rsidRDefault="00440588" w:rsidP="00440588">
            <w:pPr>
              <w:pStyle w:val="af4"/>
            </w:pPr>
            <w:r w:rsidRPr="00F53658">
              <w:t>Сценарии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F53658" w:rsidRDefault="00440588" w:rsidP="00440588">
            <w:pPr>
              <w:pStyle w:val="af4"/>
            </w:pPr>
            <w:r w:rsidRPr="00F53658">
              <w:t>Модель</w:t>
            </w:r>
          </w:p>
        </w:tc>
      </w:tr>
      <w:tr w:rsidR="00440588" w:rsidRPr="00F53658" w:rsidTr="004D14BC">
        <w:trPr>
          <w:trHeight w:val="1440"/>
        </w:trPr>
        <w:tc>
          <w:tcPr>
            <w:tcW w:w="1215" w:type="pct"/>
            <w:tcBorders>
              <w:top w:val="double" w:sz="4" w:space="0" w:color="auto"/>
            </w:tcBorders>
            <w:vAlign w:val="center"/>
          </w:tcPr>
          <w:p w:rsidR="00440588" w:rsidRPr="00F53658" w:rsidRDefault="00440588" w:rsidP="004D14BC">
            <w:pPr>
              <w:pStyle w:val="af6"/>
            </w:pPr>
            <w:r w:rsidRPr="00F53658">
              <w:t>Верификация ЦИМ</w:t>
            </w:r>
          </w:p>
        </w:tc>
        <w:tc>
          <w:tcPr>
            <w:tcW w:w="2726" w:type="pct"/>
            <w:tcBorders>
              <w:top w:val="double" w:sz="4" w:space="0" w:color="auto"/>
            </w:tcBorders>
            <w:vAlign w:val="center"/>
          </w:tcPr>
          <w:p w:rsidR="00440588" w:rsidRPr="00F53658" w:rsidRDefault="00440588" w:rsidP="004D14BC">
            <w:pPr>
              <w:pStyle w:val="af6"/>
            </w:pPr>
            <w:r w:rsidRPr="00F53658">
              <w:t>Управление проектными несоответс</w:t>
            </w:r>
            <w:r w:rsidRPr="00F53658">
              <w:t>т</w:t>
            </w:r>
            <w:r w:rsidRPr="00F53658">
              <w:t>виями: фиксация, анализ, планиров</w:t>
            </w:r>
            <w:r w:rsidRPr="00F53658">
              <w:t>а</w:t>
            </w:r>
            <w:r w:rsidRPr="00F53658">
              <w:t>ние корректирующих и предупре</w:t>
            </w:r>
            <w:r w:rsidRPr="00F53658">
              <w:t>ж</w:t>
            </w:r>
            <w:r w:rsidRPr="00F53658">
              <w:t>дающих мер, определение ответс</w:t>
            </w:r>
            <w:r w:rsidRPr="00F53658">
              <w:t>т</w:t>
            </w:r>
            <w:r w:rsidRPr="00F53658">
              <w:t>венных, контроль устранения (Issue management)</w:t>
            </w:r>
          </w:p>
        </w:tc>
        <w:tc>
          <w:tcPr>
            <w:tcW w:w="1059" w:type="pct"/>
            <w:tcBorders>
              <w:top w:val="double" w:sz="4" w:space="0" w:color="auto"/>
            </w:tcBorders>
            <w:vAlign w:val="center"/>
          </w:tcPr>
          <w:p w:rsidR="00440588" w:rsidRPr="00F53658" w:rsidRDefault="00440588" w:rsidP="004D14BC">
            <w:pPr>
              <w:pStyle w:val="af6"/>
            </w:pPr>
            <w:r>
              <w:t>ЗСП</w:t>
            </w:r>
          </w:p>
        </w:tc>
      </w:tr>
    </w:tbl>
    <w:p w:rsidR="00F53658" w:rsidRDefault="00F53658" w:rsidP="00F53658">
      <w:pPr>
        <w:pStyle w:val="ad"/>
      </w:pPr>
      <w:r w:rsidRPr="00F53658">
        <w:t>Сценарии основных процессов п</w:t>
      </w:r>
      <w:r>
        <w:t>ланирования и организац</w:t>
      </w:r>
      <w:r w:rsidRPr="00440588">
        <w:t>ии стро</w:t>
      </w:r>
      <w:r w:rsidRPr="00440588">
        <w:t>и</w:t>
      </w:r>
      <w:r w:rsidRPr="00440588">
        <w:t>тельного производства, в том числе контроля за ходом проекта, см.</w:t>
      </w:r>
      <w:fldSimple w:instr=" REF _Ref76633833 \h  \* MERGEFORMAT ">
        <w:r w:rsidR="00251DC2" w:rsidRPr="00251DC2">
          <w:t>Таблица 3</w:t>
        </w:r>
      </w:fldSimple>
      <w:r w:rsidRPr="00F53658">
        <w:t>.</w:t>
      </w:r>
    </w:p>
    <w:p w:rsidR="00F53658" w:rsidRDefault="00F53658" w:rsidP="00F53658">
      <w:pPr>
        <w:pStyle w:val="afe"/>
      </w:pPr>
      <w:bookmarkStart w:id="17" w:name="_Ref76633833"/>
      <w:r w:rsidRPr="00F6726C">
        <w:rPr>
          <w:spacing w:val="60"/>
        </w:rPr>
        <w:t xml:space="preserve">Таблица </w:t>
      </w:r>
      <w:r w:rsidR="00214850" w:rsidRPr="00F6726C">
        <w:rPr>
          <w:spacing w:val="60"/>
        </w:rPr>
        <w:fldChar w:fldCharType="begin"/>
      </w:r>
      <w:r w:rsidRPr="00F6726C">
        <w:rPr>
          <w:spacing w:val="60"/>
        </w:rPr>
        <w:instrText xml:space="preserve"> SEQ Таблица \* ARABIC </w:instrText>
      </w:r>
      <w:r w:rsidR="00214850" w:rsidRPr="00F6726C">
        <w:rPr>
          <w:spacing w:val="60"/>
        </w:rPr>
        <w:fldChar w:fldCharType="separate"/>
      </w:r>
      <w:r w:rsidR="00251DC2">
        <w:rPr>
          <w:noProof/>
          <w:spacing w:val="60"/>
        </w:rPr>
        <w:t>3</w:t>
      </w:r>
      <w:r w:rsidR="00214850" w:rsidRPr="00F6726C">
        <w:rPr>
          <w:noProof/>
          <w:spacing w:val="60"/>
        </w:rPr>
        <w:fldChar w:fldCharType="end"/>
      </w:r>
      <w:bookmarkEnd w:id="17"/>
      <w:r>
        <w:t xml:space="preserve"> – Сценарии основных процессов</w:t>
      </w:r>
      <w:r w:rsidR="00B07A96">
        <w:t xml:space="preserve"> моделирования строительного производства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5332"/>
        <w:gridCol w:w="2135"/>
      </w:tblGrid>
      <w:tr w:rsidR="00B07A96" w:rsidRPr="00B07A96" w:rsidTr="004D14BC">
        <w:trPr>
          <w:trHeight w:val="363"/>
          <w:tblHeader/>
        </w:trPr>
        <w:tc>
          <w:tcPr>
            <w:tcW w:w="1212" w:type="pct"/>
            <w:tcBorders>
              <w:bottom w:val="double" w:sz="4" w:space="0" w:color="auto"/>
            </w:tcBorders>
          </w:tcPr>
          <w:p w:rsidR="00B07A96" w:rsidRPr="00B07A96" w:rsidRDefault="00B07A96" w:rsidP="00440588">
            <w:pPr>
              <w:pStyle w:val="af4"/>
            </w:pPr>
            <w:r w:rsidRPr="00B07A96">
              <w:t xml:space="preserve">Группа </w:t>
            </w:r>
            <w:r w:rsidRPr="00B07A96">
              <w:br/>
              <w:t>сценариев</w:t>
            </w:r>
          </w:p>
        </w:tc>
        <w:tc>
          <w:tcPr>
            <w:tcW w:w="2705" w:type="pct"/>
            <w:tcBorders>
              <w:bottom w:val="double" w:sz="4" w:space="0" w:color="auto"/>
            </w:tcBorders>
          </w:tcPr>
          <w:p w:rsidR="00B07A96" w:rsidRPr="00B07A96" w:rsidRDefault="00B07A96" w:rsidP="00440588">
            <w:pPr>
              <w:pStyle w:val="af4"/>
            </w:pPr>
            <w:r w:rsidRPr="00B07A96">
              <w:t>Сценарии</w:t>
            </w:r>
          </w:p>
        </w:tc>
        <w:tc>
          <w:tcPr>
            <w:tcW w:w="1083" w:type="pct"/>
            <w:tcBorders>
              <w:bottom w:val="double" w:sz="4" w:space="0" w:color="auto"/>
            </w:tcBorders>
          </w:tcPr>
          <w:p w:rsidR="00B07A96" w:rsidRPr="00B07A96" w:rsidRDefault="00B07A96" w:rsidP="00440588">
            <w:pPr>
              <w:pStyle w:val="af4"/>
            </w:pPr>
            <w:r w:rsidRPr="00B07A96">
              <w:t>Модель</w:t>
            </w:r>
          </w:p>
        </w:tc>
      </w:tr>
      <w:tr w:rsidR="00B07A96" w:rsidRPr="00B07A96" w:rsidTr="004D14BC">
        <w:tc>
          <w:tcPr>
            <w:tcW w:w="1212" w:type="pct"/>
            <w:vMerge w:val="restart"/>
            <w:tcBorders>
              <w:top w:val="double" w:sz="4" w:space="0" w:color="auto"/>
            </w:tcBorders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Моделирование стройгенплана (включая ситу</w:t>
            </w:r>
            <w:r w:rsidRPr="00B07A96">
              <w:t>а</w:t>
            </w:r>
            <w:r w:rsidRPr="00B07A96">
              <w:t>ционный план)</w:t>
            </w:r>
          </w:p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tcBorders>
              <w:top w:val="double" w:sz="4" w:space="0" w:color="auto"/>
            </w:tcBorders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Моделирование схем механизации работ под каждый вариант индустри</w:t>
            </w:r>
            <w:r w:rsidRPr="00B07A96">
              <w:t>а</w:t>
            </w:r>
            <w:r w:rsidRPr="00B07A96">
              <w:t>лизации</w:t>
            </w:r>
          </w:p>
        </w:tc>
        <w:tc>
          <w:tcPr>
            <w:tcW w:w="1083" w:type="pct"/>
            <w:tcBorders>
              <w:top w:val="double" w:sz="4" w:space="0" w:color="auto"/>
            </w:tcBorders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Моделирование внутриплощадочных дорог (с учётом грузопотоков), вкл</w:t>
            </w:r>
            <w:r w:rsidRPr="00B07A96">
              <w:t>ю</w:t>
            </w:r>
            <w:r w:rsidRPr="00B07A96">
              <w:t>чая решения по перемещению тяж</w:t>
            </w:r>
            <w:r w:rsidRPr="00B07A96">
              <w:t>е</w:t>
            </w:r>
            <w:r w:rsidRPr="00B07A96">
              <w:t>ловесного негабаритного оборудов</w:t>
            </w:r>
            <w:r w:rsidRPr="00B07A96">
              <w:t>а</w:t>
            </w:r>
            <w:r w:rsidRPr="00B07A96">
              <w:t>ния, укрупнённых модулей и стро</w:t>
            </w:r>
            <w:r w:rsidRPr="00B07A96">
              <w:t>и</w:t>
            </w:r>
            <w:r w:rsidRPr="00B07A96">
              <w:t>тельных конструкций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</w:tbl>
    <w:p w:rsidR="00440588" w:rsidRDefault="00440588" w:rsidP="00440588">
      <w:pPr>
        <w:pStyle w:val="affff0"/>
      </w:pPr>
      <w:r>
        <w:br w:type="page"/>
      </w:r>
    </w:p>
    <w:p w:rsidR="00440588" w:rsidRDefault="00440588" w:rsidP="00440588">
      <w:pPr>
        <w:pStyle w:val="affff0"/>
      </w:pPr>
      <w:r>
        <w:lastRenderedPageBreak/>
        <w:t>Продолжение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5332"/>
        <w:gridCol w:w="2135"/>
      </w:tblGrid>
      <w:tr w:rsidR="00440588" w:rsidRPr="00B07A96" w:rsidTr="004D14BC"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B07A96" w:rsidRDefault="00440588" w:rsidP="00440588">
            <w:pPr>
              <w:pStyle w:val="af4"/>
            </w:pPr>
            <w:r w:rsidRPr="00B07A96">
              <w:t xml:space="preserve">Группа </w:t>
            </w:r>
            <w:r w:rsidRPr="00B07A96">
              <w:br/>
              <w:t>сценариев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B07A96" w:rsidRDefault="00440588" w:rsidP="00440588">
            <w:pPr>
              <w:pStyle w:val="af4"/>
            </w:pPr>
            <w:r w:rsidRPr="00B07A96">
              <w:t>Сценарии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B07A96" w:rsidRDefault="00440588" w:rsidP="00440588">
            <w:pPr>
              <w:pStyle w:val="af4"/>
            </w:pPr>
            <w:r w:rsidRPr="00B07A96">
              <w:t>Модель</w:t>
            </w:r>
          </w:p>
        </w:tc>
      </w:tr>
      <w:tr w:rsidR="00B07A96" w:rsidRPr="00B07A96" w:rsidTr="004D14BC">
        <w:tc>
          <w:tcPr>
            <w:tcW w:w="1212" w:type="pct"/>
            <w:vMerge w:val="restart"/>
            <w:tcBorders>
              <w:top w:val="double" w:sz="4" w:space="0" w:color="auto"/>
            </w:tcBorders>
            <w:vAlign w:val="center"/>
          </w:tcPr>
          <w:p w:rsidR="00440588" w:rsidRPr="00B07A96" w:rsidRDefault="00440588" w:rsidP="004D14BC">
            <w:pPr>
              <w:pStyle w:val="af6"/>
            </w:pPr>
            <w:r w:rsidRPr="00B07A96">
              <w:t>Моделирование стройгенплана (включая ситу</w:t>
            </w:r>
            <w:r w:rsidRPr="00B07A96">
              <w:t>а</w:t>
            </w:r>
            <w:r w:rsidRPr="00B07A96">
              <w:t>ционный план)</w:t>
            </w:r>
          </w:p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tcBorders>
              <w:top w:val="double" w:sz="4" w:space="0" w:color="auto"/>
            </w:tcBorders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Моделирование площадок для скл</w:t>
            </w:r>
            <w:r w:rsidRPr="00B07A96">
              <w:t>а</w:t>
            </w:r>
            <w:r w:rsidRPr="00B07A96">
              <w:t>дирования материалов, конструкций, оборудования, укрупнённых модулей и стендов для их сборки, мест разм</w:t>
            </w:r>
            <w:r w:rsidRPr="00B07A96">
              <w:t>е</w:t>
            </w:r>
            <w:r w:rsidRPr="00B07A96">
              <w:t>щения строительной техники (разм</w:t>
            </w:r>
            <w:r w:rsidRPr="00B07A96">
              <w:t>е</w:t>
            </w:r>
            <w:r w:rsidRPr="00B07A96">
              <w:t>ров и оснащения)</w:t>
            </w:r>
          </w:p>
        </w:tc>
        <w:tc>
          <w:tcPr>
            <w:tcW w:w="1083" w:type="pct"/>
            <w:tcBorders>
              <w:top w:val="double" w:sz="4" w:space="0" w:color="auto"/>
            </w:tcBorders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Моделирование внеплощадочных зданий и сооружений (пионерной, п</w:t>
            </w:r>
            <w:r w:rsidRPr="00B07A96">
              <w:t>е</w:t>
            </w:r>
            <w:r w:rsidRPr="00B07A96">
              <w:t>ревалочных баз, мест складирования грунта и отходов, включая меропри</w:t>
            </w:r>
            <w:r w:rsidRPr="00B07A96">
              <w:t>я</w:t>
            </w:r>
            <w:r w:rsidRPr="00B07A96">
              <w:t>тия по снижению отходов строител</w:t>
            </w:r>
            <w:r w:rsidRPr="00B07A96">
              <w:t>ь</w:t>
            </w:r>
            <w:r w:rsidRPr="00B07A96">
              <w:t xml:space="preserve">ства – </w:t>
            </w:r>
            <w:r w:rsidRPr="00B07A96">
              <w:rPr>
                <w:lang w:val="en-US"/>
              </w:rPr>
              <w:t>WasteManagement</w:t>
            </w:r>
            <w:r w:rsidRPr="00B07A96">
              <w:t>)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Исследование опасности и работ</w:t>
            </w:r>
            <w:r w:rsidRPr="00B07A96">
              <w:t>о</w:t>
            </w:r>
            <w:r w:rsidRPr="00B07A96">
              <w:t>способности HAZOP (ГОСТ Р 51901.11-2005)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СП ЦИМ</w:t>
            </w:r>
          </w:p>
        </w:tc>
      </w:tr>
      <w:tr w:rsidR="00B07A96" w:rsidRPr="00B07A96" w:rsidTr="004D14BC">
        <w:trPr>
          <w:trHeight w:val="2268"/>
        </w:trPr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Анализ на основе ЦИМ перечня мер</w:t>
            </w:r>
            <w:r w:rsidRPr="00B07A96">
              <w:t>о</w:t>
            </w:r>
            <w:r w:rsidRPr="00B07A96">
              <w:t>приятий по организации мониторинга за состоянием зданий и сооружений, расположенных в непосредственной близости от строящегося объекта, а также земляные, строительные, мо</w:t>
            </w:r>
            <w:r w:rsidRPr="00B07A96">
              <w:t>н</w:t>
            </w:r>
            <w:r w:rsidRPr="00B07A96">
              <w:t>тажные и иные работы, которые могут повлиять на техническое состояние зданий и сооружений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</w:tbl>
    <w:p w:rsidR="00440588" w:rsidRDefault="00440588" w:rsidP="00440588">
      <w:pPr>
        <w:pStyle w:val="affff0"/>
      </w:pPr>
      <w:r>
        <w:lastRenderedPageBreak/>
        <w:t>Продолжение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5178"/>
        <w:gridCol w:w="1981"/>
      </w:tblGrid>
      <w:tr w:rsidR="00440588" w:rsidRPr="00B07A96" w:rsidTr="004D14BC"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B07A96" w:rsidRDefault="00440588" w:rsidP="00440588">
            <w:pPr>
              <w:pStyle w:val="af4"/>
            </w:pPr>
            <w:r w:rsidRPr="00B07A96">
              <w:t xml:space="preserve">Группа </w:t>
            </w:r>
            <w:r w:rsidRPr="00B07A96">
              <w:br/>
              <w:t>сценариев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B07A96" w:rsidRDefault="00440588" w:rsidP="00440588">
            <w:pPr>
              <w:pStyle w:val="af4"/>
            </w:pPr>
            <w:r w:rsidRPr="00B07A96">
              <w:t>Сценарии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B07A96" w:rsidRDefault="00440588" w:rsidP="00440588">
            <w:pPr>
              <w:pStyle w:val="af4"/>
            </w:pPr>
            <w:r w:rsidRPr="00B07A96">
              <w:t>Модель</w:t>
            </w:r>
          </w:p>
        </w:tc>
      </w:tr>
      <w:tr w:rsidR="00B07A96" w:rsidRPr="00B07A96" w:rsidTr="004D14BC">
        <w:tc>
          <w:tcPr>
            <w:tcW w:w="1212" w:type="pct"/>
            <w:vMerge w:val="restart"/>
            <w:tcBorders>
              <w:top w:val="double" w:sz="4" w:space="0" w:color="auto"/>
            </w:tcBorders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Моделирование строительной ЦИМ ОКС (пр</w:t>
            </w:r>
            <w:r w:rsidRPr="00B07A96">
              <w:t>о</w:t>
            </w:r>
            <w:r w:rsidRPr="00B07A96">
              <w:t>странственная модель)</w:t>
            </w:r>
          </w:p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tcBorders>
              <w:top w:val="double" w:sz="4" w:space="0" w:color="auto"/>
            </w:tcBorders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Моделирование вариантов индус</w:t>
            </w:r>
            <w:r w:rsidRPr="00B07A96">
              <w:t>т</w:t>
            </w:r>
            <w:r w:rsidRPr="00B07A96">
              <w:t>риализации строительства (под ра</w:t>
            </w:r>
            <w:r w:rsidRPr="00B07A96">
              <w:t>з</w:t>
            </w:r>
            <w:r w:rsidRPr="00B07A96">
              <w:t>ную степень укрупнения конструкций и модули)</w:t>
            </w:r>
          </w:p>
        </w:tc>
        <w:tc>
          <w:tcPr>
            <w:tcW w:w="1083" w:type="pct"/>
            <w:tcBorders>
              <w:top w:val="double" w:sz="4" w:space="0" w:color="auto"/>
            </w:tcBorders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Формирование строительных ЦИМ под рассматриваемые варианты (в</w:t>
            </w:r>
            <w:r w:rsidRPr="00B07A96">
              <w:t>ы</w:t>
            </w:r>
            <w:r w:rsidRPr="00B07A96">
              <w:t>деление строительных узлов, дел</w:t>
            </w:r>
            <w:r w:rsidRPr="00B07A96">
              <w:t>е</w:t>
            </w:r>
            <w:r w:rsidRPr="00B07A96">
              <w:t>ние на захватки (CWP), наполнение технологическими параметрами и др.)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Формирование схемы последов</w:t>
            </w:r>
            <w:r w:rsidRPr="00B07A96">
              <w:t>а</w:t>
            </w:r>
            <w:r w:rsidRPr="00B07A96">
              <w:t>тельного ввода строительных узлов с учётом межузловых ограничений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Формирование монтажных ЦИМ под рассматриваемые варианты (выд</w:t>
            </w:r>
            <w:r w:rsidRPr="00B07A96">
              <w:t>е</w:t>
            </w:r>
            <w:r w:rsidRPr="00B07A96">
              <w:t>ление технологических узлов, фо</w:t>
            </w:r>
            <w:r w:rsidRPr="00B07A96">
              <w:t>р</w:t>
            </w:r>
            <w:r w:rsidRPr="00B07A96">
              <w:t>мирование монтажных пакетов (IWP), наполнение технологическими пар</w:t>
            </w:r>
            <w:r w:rsidRPr="00B07A96">
              <w:t>а</w:t>
            </w:r>
            <w:r w:rsidRPr="00B07A96">
              <w:t>метрами и др.)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Расчёт параметров технологичности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Принятие решения о способе стро</w:t>
            </w:r>
            <w:r w:rsidRPr="00B07A96">
              <w:t>и</w:t>
            </w:r>
            <w:r w:rsidRPr="00B07A96">
              <w:t>тельства и монтажа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</w:tbl>
    <w:p w:rsidR="00440588" w:rsidRDefault="00440588" w:rsidP="00440588">
      <w:pPr>
        <w:pStyle w:val="affff0"/>
      </w:pPr>
    </w:p>
    <w:p w:rsidR="00440588" w:rsidRDefault="00440588" w:rsidP="00440588">
      <w:pPr>
        <w:pStyle w:val="affff0"/>
      </w:pPr>
      <w:r>
        <w:lastRenderedPageBreak/>
        <w:t>Продолжение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5178"/>
        <w:gridCol w:w="1981"/>
      </w:tblGrid>
      <w:tr w:rsidR="00440588" w:rsidRPr="00B07A96" w:rsidTr="004D14BC"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B07A96" w:rsidRDefault="00440588" w:rsidP="00440588">
            <w:pPr>
              <w:pStyle w:val="af4"/>
            </w:pPr>
            <w:r w:rsidRPr="00B07A96">
              <w:t xml:space="preserve">Группа </w:t>
            </w:r>
            <w:r w:rsidRPr="00B07A96">
              <w:br/>
              <w:t>сценариев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B07A96" w:rsidRDefault="00440588" w:rsidP="00440588">
            <w:pPr>
              <w:pStyle w:val="af4"/>
            </w:pPr>
            <w:r w:rsidRPr="00B07A96">
              <w:t>Сценарии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B07A96" w:rsidRDefault="00440588" w:rsidP="00440588">
            <w:pPr>
              <w:pStyle w:val="af4"/>
            </w:pPr>
            <w:r w:rsidRPr="00B07A96">
              <w:t>Модель</w:t>
            </w:r>
          </w:p>
        </w:tc>
      </w:tr>
      <w:tr w:rsidR="00B07A96" w:rsidRPr="00B07A96" w:rsidTr="004D14BC">
        <w:tc>
          <w:tcPr>
            <w:tcW w:w="1212" w:type="pct"/>
            <w:vMerge w:val="restart"/>
            <w:tcBorders>
              <w:top w:val="double" w:sz="4" w:space="0" w:color="auto"/>
            </w:tcBorders>
            <w:vAlign w:val="center"/>
          </w:tcPr>
          <w:p w:rsidR="00440588" w:rsidRPr="00B07A96" w:rsidRDefault="00440588" w:rsidP="004D14BC">
            <w:pPr>
              <w:pStyle w:val="af6"/>
            </w:pPr>
            <w:r w:rsidRPr="00B07A96">
              <w:t>Моделирование строительной ЦИМ ОКС (пр</w:t>
            </w:r>
            <w:r w:rsidRPr="00B07A96">
              <w:t>о</w:t>
            </w:r>
            <w:r w:rsidRPr="00B07A96">
              <w:t>странственная модель)</w:t>
            </w:r>
          </w:p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tcBorders>
              <w:top w:val="double" w:sz="4" w:space="0" w:color="auto"/>
            </w:tcBorders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Формирование пусконаладочной ЦИМ (определение очерёдности ввода технологических узлов в эк</w:t>
            </w:r>
            <w:r w:rsidRPr="00B07A96">
              <w:t>с</w:t>
            </w:r>
            <w:r w:rsidRPr="00B07A96">
              <w:t>плуатацию, выделение зон посл</w:t>
            </w:r>
            <w:r w:rsidRPr="00B07A96">
              <w:t>е</w:t>
            </w:r>
            <w:r w:rsidRPr="00B07A96">
              <w:t>монтажной очистки, гидравлических испытаний, функционального опр</w:t>
            </w:r>
            <w:r w:rsidRPr="00B07A96">
              <w:t>о</w:t>
            </w:r>
            <w:r w:rsidRPr="00B07A96">
              <w:t>бования)</w:t>
            </w:r>
          </w:p>
        </w:tc>
        <w:tc>
          <w:tcPr>
            <w:tcW w:w="1083" w:type="pct"/>
            <w:tcBorders>
              <w:top w:val="double" w:sz="4" w:space="0" w:color="auto"/>
            </w:tcBorders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B07A96" w:rsidRPr="00B07A96" w:rsidTr="004D14BC">
        <w:trPr>
          <w:trHeight w:val="332"/>
        </w:trPr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Формирование схемы технологич</w:t>
            </w:r>
            <w:r w:rsidRPr="00B07A96">
              <w:t>е</w:t>
            </w:r>
            <w:r w:rsidRPr="00B07A96">
              <w:t>ской взаимоувязки узлов и их энерг</w:t>
            </w:r>
            <w:r w:rsidRPr="00B07A96">
              <w:t>е</w:t>
            </w:r>
            <w:r w:rsidRPr="00B07A96">
              <w:t>тического обеспечения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B07A96" w:rsidRPr="00B07A96" w:rsidTr="004D14BC">
        <w:trPr>
          <w:trHeight w:val="607"/>
        </w:trPr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Формирование спецификаций обор</w:t>
            </w:r>
            <w:r w:rsidRPr="00B07A96">
              <w:t>у</w:t>
            </w:r>
            <w:r w:rsidRPr="00B07A96">
              <w:t>дования, конструкций (Equipment specification)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Формирование спецификаций изд</w:t>
            </w:r>
            <w:r w:rsidRPr="00B07A96">
              <w:t>е</w:t>
            </w:r>
            <w:r w:rsidRPr="00B07A96">
              <w:t>лий и материалов (Bill of Materials)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Формирование ведомостей объёмов работ по захваткам и монтажным п</w:t>
            </w:r>
            <w:r w:rsidRPr="00B07A96">
              <w:t>а</w:t>
            </w:r>
            <w:r w:rsidRPr="00B07A96">
              <w:t>кетам (Bill of Quantities)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</w:tbl>
    <w:p w:rsidR="00440588" w:rsidRDefault="00440588" w:rsidP="00440588">
      <w:pPr>
        <w:pStyle w:val="affff0"/>
      </w:pPr>
      <w:r>
        <w:br w:type="page"/>
      </w:r>
    </w:p>
    <w:p w:rsidR="00440588" w:rsidRDefault="00440588" w:rsidP="00440588">
      <w:pPr>
        <w:pStyle w:val="affff0"/>
      </w:pPr>
      <w:r>
        <w:lastRenderedPageBreak/>
        <w:t>Продолжение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5178"/>
        <w:gridCol w:w="1981"/>
      </w:tblGrid>
      <w:tr w:rsidR="00440588" w:rsidRPr="00B07A96" w:rsidTr="004D14BC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B07A96" w:rsidRDefault="00440588" w:rsidP="000F65E0">
            <w:pPr>
              <w:pStyle w:val="af4"/>
            </w:pPr>
            <w:r w:rsidRPr="00B07A96">
              <w:t xml:space="preserve">Группа </w:t>
            </w:r>
            <w:r w:rsidRPr="00B07A96">
              <w:br/>
              <w:t>сценариев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B07A96" w:rsidRDefault="00440588" w:rsidP="000F65E0">
            <w:pPr>
              <w:pStyle w:val="af4"/>
            </w:pPr>
            <w:r w:rsidRPr="00B07A96">
              <w:t>Сценарии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B07A96" w:rsidRDefault="00440588" w:rsidP="000F65E0">
            <w:pPr>
              <w:pStyle w:val="af4"/>
            </w:pPr>
            <w:r w:rsidRPr="00B07A96">
              <w:t>Модель</w:t>
            </w:r>
          </w:p>
        </w:tc>
      </w:tr>
      <w:tr w:rsidR="00B07A96" w:rsidRPr="00B07A96" w:rsidTr="004D14BC">
        <w:tc>
          <w:tcPr>
            <w:tcW w:w="1212" w:type="pct"/>
            <w:vMerge w:val="restart"/>
            <w:tcBorders>
              <w:top w:val="double" w:sz="4" w:space="0" w:color="auto"/>
            </w:tcBorders>
            <w:vAlign w:val="center"/>
          </w:tcPr>
          <w:p w:rsidR="00440588" w:rsidRPr="00B07A96" w:rsidRDefault="00440588" w:rsidP="004D14BC">
            <w:pPr>
              <w:pStyle w:val="af6"/>
            </w:pPr>
            <w:r w:rsidRPr="00B07A96">
              <w:t>Моделирование строительной ЦИМ ОКС (пр</w:t>
            </w:r>
            <w:r w:rsidRPr="00B07A96">
              <w:t>о</w:t>
            </w:r>
            <w:r w:rsidRPr="00B07A96">
              <w:t>странственная модель)</w:t>
            </w:r>
          </w:p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tcBorders>
              <w:top w:val="double" w:sz="4" w:space="0" w:color="auto"/>
            </w:tcBorders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Формирование перечня требований, которые должны быть учтены в р</w:t>
            </w:r>
            <w:r w:rsidRPr="00B07A96">
              <w:t>а</w:t>
            </w:r>
            <w:r w:rsidRPr="00B07A96">
              <w:t>бочей документации, разрабатыва</w:t>
            </w:r>
            <w:r w:rsidRPr="00B07A96">
              <w:t>е</w:t>
            </w:r>
            <w:r w:rsidRPr="00B07A96">
              <w:t>мой на основании проектной док</w:t>
            </w:r>
            <w:r w:rsidRPr="00B07A96">
              <w:t>у</w:t>
            </w:r>
            <w:r w:rsidRPr="00B07A96">
              <w:t>ментации, в связи с принятыми м</w:t>
            </w:r>
            <w:r w:rsidRPr="00B07A96">
              <w:t>е</w:t>
            </w:r>
            <w:r w:rsidRPr="00B07A96">
              <w:t>тодами возведения строительных конструкций и монтажа оборудов</w:t>
            </w:r>
            <w:r w:rsidRPr="00B07A96">
              <w:t>а</w:t>
            </w:r>
            <w:r w:rsidRPr="00B07A96">
              <w:t>ния</w:t>
            </w:r>
          </w:p>
        </w:tc>
        <w:tc>
          <w:tcPr>
            <w:tcW w:w="1083" w:type="pct"/>
            <w:tcBorders>
              <w:top w:val="double" w:sz="4" w:space="0" w:color="auto"/>
            </w:tcBorders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Создание рабочей СЦИМ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B07A96" w:rsidRPr="00B07A96" w:rsidTr="004D14BC">
        <w:trPr>
          <w:trHeight w:val="789"/>
        </w:trPr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Формирование из СЦИМ заданий на изготовление конструкций, при нео</w:t>
            </w:r>
            <w:r w:rsidRPr="00B07A96">
              <w:t>б</w:t>
            </w:r>
            <w:r w:rsidRPr="00B07A96">
              <w:t>ходимости в машиночитаемом виде для оборудования с числовым пр</w:t>
            </w:r>
            <w:r w:rsidRPr="00B07A96">
              <w:t>о</w:t>
            </w:r>
            <w:r w:rsidRPr="00B07A96">
              <w:t>граммным обеспечением (Digital Fabrication)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B07A96" w:rsidRPr="00B07A96" w:rsidTr="004D14BC">
        <w:trPr>
          <w:trHeight w:val="789"/>
        </w:trPr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Представление оперативной инфо</w:t>
            </w:r>
            <w:r w:rsidRPr="00B07A96">
              <w:t>р</w:t>
            </w:r>
            <w:r w:rsidRPr="00B07A96">
              <w:t>мации о статусе проекта и прогно</w:t>
            </w:r>
            <w:r w:rsidRPr="00B07A96">
              <w:t>з</w:t>
            </w:r>
            <w:r w:rsidRPr="00B07A96">
              <w:t>ных оценок (в формате план/факт сводные по проекту, по исполнит</w:t>
            </w:r>
            <w:r w:rsidRPr="00B07A96">
              <w:t>е</w:t>
            </w:r>
            <w:r w:rsidRPr="00B07A96">
              <w:t>лям, по узлам и объектам, по видам работ и др.: выполнение графика р</w:t>
            </w:r>
            <w:r w:rsidRPr="00B07A96">
              <w:t>а</w:t>
            </w:r>
            <w:r w:rsidRPr="00B07A96">
              <w:t>бочего проектирования, графика ус</w:t>
            </w:r>
            <w:r w:rsidRPr="00B07A96">
              <w:t>т</w:t>
            </w:r>
            <w:r w:rsidRPr="00B07A96">
              <w:t>ранения несоответствий рабочего проектирования, учёта изменений)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 xml:space="preserve">СП ЦИМ , </w:t>
            </w:r>
            <w:r w:rsidR="002E1277">
              <w:t>ЗСП</w:t>
            </w:r>
          </w:p>
        </w:tc>
      </w:tr>
    </w:tbl>
    <w:p w:rsidR="00440588" w:rsidRDefault="00440588" w:rsidP="00440588">
      <w:pPr>
        <w:pStyle w:val="affff0"/>
      </w:pPr>
    </w:p>
    <w:p w:rsidR="00440588" w:rsidRDefault="00440588" w:rsidP="00440588">
      <w:pPr>
        <w:pStyle w:val="affff0"/>
      </w:pPr>
      <w:r>
        <w:t>Продолжение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5332"/>
        <w:gridCol w:w="2135"/>
      </w:tblGrid>
      <w:tr w:rsidR="00440588" w:rsidRPr="00B07A96" w:rsidTr="004D14BC"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B07A96" w:rsidRDefault="00440588" w:rsidP="002E1277">
            <w:pPr>
              <w:pStyle w:val="af4"/>
            </w:pPr>
            <w:r w:rsidRPr="00B07A96">
              <w:t xml:space="preserve">Группа </w:t>
            </w:r>
            <w:r w:rsidRPr="00B07A96">
              <w:br/>
              <w:t>сценариев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B07A96" w:rsidRDefault="00440588" w:rsidP="002E1277">
            <w:pPr>
              <w:pStyle w:val="af4"/>
            </w:pPr>
            <w:r w:rsidRPr="00B07A96">
              <w:t>Сценарии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588" w:rsidRPr="00B07A96" w:rsidRDefault="00440588" w:rsidP="002E1277">
            <w:pPr>
              <w:pStyle w:val="af4"/>
            </w:pPr>
            <w:r w:rsidRPr="00B07A96">
              <w:t>Модель</w:t>
            </w:r>
          </w:p>
        </w:tc>
      </w:tr>
      <w:tr w:rsidR="00B07A96" w:rsidRPr="00B07A96" w:rsidTr="004D14BC">
        <w:tc>
          <w:tcPr>
            <w:tcW w:w="1212" w:type="pct"/>
            <w:vMerge w:val="restart"/>
            <w:tcBorders>
              <w:top w:val="double" w:sz="4" w:space="0" w:color="auto"/>
            </w:tcBorders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Моделирование строительной ЦИМ ОКС (вр</w:t>
            </w:r>
            <w:r w:rsidRPr="00B07A96">
              <w:t>е</w:t>
            </w:r>
            <w:r w:rsidRPr="00B07A96">
              <w:t>менная модель с ресурсным обеспечением)</w:t>
            </w:r>
          </w:p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tcBorders>
              <w:top w:val="double" w:sz="4" w:space="0" w:color="auto"/>
            </w:tcBorders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Моделирование технологической п</w:t>
            </w:r>
            <w:r w:rsidRPr="00B07A96">
              <w:t>о</w:t>
            </w:r>
            <w:r w:rsidRPr="00B07A96">
              <w:t>следовательности выполнения работ на захватках, монтажных пакетах</w:t>
            </w:r>
          </w:p>
        </w:tc>
        <w:tc>
          <w:tcPr>
            <w:tcW w:w="1083" w:type="pct"/>
            <w:tcBorders>
              <w:top w:val="double" w:sz="4" w:space="0" w:color="auto"/>
            </w:tcBorders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СП ЦИМ и КСГ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Моделирование СМР до уровня раб</w:t>
            </w:r>
            <w:r w:rsidRPr="00B07A96">
              <w:t>о</w:t>
            </w:r>
            <w:r w:rsidRPr="00B07A96">
              <w:t>чих процессов с наполнением работ графика физическими объёмами, м</w:t>
            </w:r>
            <w:r w:rsidRPr="00B07A96">
              <w:t>а</w:t>
            </w:r>
            <w:r w:rsidRPr="00B07A96">
              <w:t>шинами, механизмами, оснасткой, трудовыми ресурсами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КСГ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Расчёт продолжительности СМР на основе физического объёма, норм в</w:t>
            </w:r>
            <w:r w:rsidRPr="00B07A96">
              <w:t>ы</w:t>
            </w:r>
            <w:r w:rsidRPr="00B07A96">
              <w:t>работки, ограничений и доступности ресурсов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КСГ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Моделирование работ с учётом сме</w:t>
            </w:r>
            <w:r w:rsidRPr="00B07A96">
              <w:t>н</w:t>
            </w:r>
            <w:r w:rsidRPr="00B07A96">
              <w:t>ности, календаря, учёт сезо</w:t>
            </w:r>
            <w:r w:rsidRPr="00B07A96">
              <w:t>н</w:t>
            </w:r>
            <w:r w:rsidRPr="00B07A96">
              <w:t>ных/климатических ограничений, те</w:t>
            </w:r>
            <w:r w:rsidRPr="00B07A96">
              <w:t>х</w:t>
            </w:r>
            <w:r w:rsidRPr="00B07A96">
              <w:t>нологических задержек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КСГ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Распределение объёмов работ между исполнителями, формирование ко</w:t>
            </w:r>
            <w:r w:rsidRPr="00B07A96">
              <w:t>н</w:t>
            </w:r>
            <w:r w:rsidRPr="00B07A96">
              <w:t>трактной стратегии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КСГ</w:t>
            </w:r>
          </w:p>
        </w:tc>
      </w:tr>
      <w:tr w:rsidR="00B07A96" w:rsidRPr="00B07A96" w:rsidTr="004D14BC">
        <w:tc>
          <w:tcPr>
            <w:tcW w:w="1212" w:type="pct"/>
            <w:vMerge/>
            <w:vAlign w:val="center"/>
          </w:tcPr>
          <w:p w:rsidR="00B07A96" w:rsidRPr="00B07A96" w:rsidRDefault="00B07A96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t>Моделирование оптимальной числе</w:t>
            </w:r>
            <w:r w:rsidRPr="00B07A96">
              <w:t>н</w:t>
            </w:r>
            <w:r w:rsidRPr="00B07A96">
              <w:t>ности бригад исполнителей, выравн</w:t>
            </w:r>
            <w:r w:rsidRPr="00B07A96">
              <w:t>и</w:t>
            </w:r>
            <w:r w:rsidRPr="00B07A96">
              <w:t>вание потоков (обеспечение их непр</w:t>
            </w:r>
            <w:r w:rsidRPr="00B07A96">
              <w:t>е</w:t>
            </w:r>
            <w:r w:rsidRPr="00B07A96">
              <w:lastRenderedPageBreak/>
              <w:t>рывности и поточности)</w:t>
            </w:r>
          </w:p>
        </w:tc>
        <w:tc>
          <w:tcPr>
            <w:tcW w:w="1083" w:type="pct"/>
            <w:vAlign w:val="center"/>
          </w:tcPr>
          <w:p w:rsidR="00B07A96" w:rsidRPr="00B07A96" w:rsidRDefault="00B07A96" w:rsidP="004D14BC">
            <w:pPr>
              <w:pStyle w:val="af6"/>
            </w:pPr>
            <w:r w:rsidRPr="00B07A96">
              <w:lastRenderedPageBreak/>
              <w:t>КСГ</w:t>
            </w:r>
          </w:p>
        </w:tc>
      </w:tr>
    </w:tbl>
    <w:p w:rsidR="002E1277" w:rsidRDefault="002E1277" w:rsidP="002E1277">
      <w:pPr>
        <w:pStyle w:val="affff0"/>
      </w:pPr>
      <w:r>
        <w:lastRenderedPageBreak/>
        <w:t>Продолжение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5332"/>
        <w:gridCol w:w="2135"/>
      </w:tblGrid>
      <w:tr w:rsidR="002E1277" w:rsidRPr="00B07A96" w:rsidTr="004D14BC"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277" w:rsidRPr="00B07A96" w:rsidRDefault="002E1277" w:rsidP="002E1277">
            <w:pPr>
              <w:pStyle w:val="af4"/>
            </w:pPr>
            <w:r w:rsidRPr="00B07A96">
              <w:t xml:space="preserve">Группа </w:t>
            </w:r>
            <w:r w:rsidRPr="00B07A96">
              <w:br/>
              <w:t>сценариев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277" w:rsidRPr="00B07A96" w:rsidRDefault="002E1277" w:rsidP="002E1277">
            <w:pPr>
              <w:pStyle w:val="af4"/>
            </w:pPr>
            <w:r w:rsidRPr="00B07A96">
              <w:t>Сценарии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277" w:rsidRPr="00B07A96" w:rsidRDefault="002E1277" w:rsidP="002E1277">
            <w:pPr>
              <w:pStyle w:val="af4"/>
            </w:pPr>
            <w:r w:rsidRPr="00B07A96">
              <w:t>Модель</w:t>
            </w:r>
          </w:p>
        </w:tc>
      </w:tr>
      <w:tr w:rsidR="002E1277" w:rsidRPr="00B07A96" w:rsidTr="004D14BC">
        <w:tc>
          <w:tcPr>
            <w:tcW w:w="1212" w:type="pct"/>
            <w:vMerge w:val="restart"/>
            <w:tcBorders>
              <w:top w:val="double" w:sz="4" w:space="0" w:color="auto"/>
            </w:tcBorders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Моделирование строительной ЦИМ ОКС (вр</w:t>
            </w:r>
            <w:r w:rsidRPr="00B07A96">
              <w:t>е</w:t>
            </w:r>
            <w:r w:rsidRPr="00B07A96">
              <w:t>менная модель с ресурсным обеспечением)</w:t>
            </w:r>
          </w:p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tcBorders>
              <w:top w:val="double" w:sz="4" w:space="0" w:color="auto"/>
            </w:tcBorders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Визуальное 4D-моделирование, оце</w:t>
            </w:r>
            <w:r w:rsidRPr="00B07A96">
              <w:t>н</w:t>
            </w:r>
            <w:r w:rsidRPr="00B07A96">
              <w:t>ка реализуемости и строительной те</w:t>
            </w:r>
            <w:r w:rsidRPr="00B07A96">
              <w:t>х</w:t>
            </w:r>
            <w:r w:rsidRPr="00B07A96">
              <w:t>нологичности (Constructability)</w:t>
            </w:r>
          </w:p>
        </w:tc>
        <w:tc>
          <w:tcPr>
            <w:tcW w:w="1083" w:type="pct"/>
            <w:tcBorders>
              <w:top w:val="double" w:sz="4" w:space="0" w:color="auto"/>
            </w:tcBorders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 xml:space="preserve">СП ЦИМ 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Формирование закупочных пакетов (bidding documents)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СП ЦИМ и КСГ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Формирование графика поставки  оборудования, конструкций, изделий и материалов на площадку строител</w:t>
            </w:r>
            <w:r w:rsidRPr="00B07A96">
              <w:t>ь</w:t>
            </w:r>
            <w:r w:rsidRPr="00B07A96">
              <w:t>ства на весь период реализации пр</w:t>
            </w:r>
            <w:r w:rsidRPr="00B07A96">
              <w:t>о</w:t>
            </w:r>
            <w:r w:rsidRPr="00B07A96">
              <w:t>екта (с распределением по исполн</w:t>
            </w:r>
            <w:r w:rsidRPr="00B07A96">
              <w:t>и</w:t>
            </w:r>
            <w:r w:rsidRPr="00B07A96">
              <w:t>телям)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СП ЦИМ и КСГ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Формирование графика движения р</w:t>
            </w:r>
            <w:r w:rsidRPr="00B07A96">
              <w:t>а</w:t>
            </w:r>
            <w:r w:rsidRPr="00B07A96">
              <w:t>бочей силы по специальностям (с распределением по исполнителям)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КСГ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Формирование графика использов</w:t>
            </w:r>
            <w:r w:rsidRPr="00B07A96">
              <w:t>а</w:t>
            </w:r>
            <w:r w:rsidRPr="00B07A96">
              <w:t>ния строительных машин и механи</w:t>
            </w:r>
            <w:r w:rsidRPr="00B07A96">
              <w:t>з</w:t>
            </w:r>
            <w:r w:rsidRPr="00B07A96">
              <w:t>мов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КСГ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Формирование графика использов</w:t>
            </w:r>
            <w:r w:rsidRPr="00B07A96">
              <w:t>а</w:t>
            </w:r>
            <w:r w:rsidRPr="00B07A96">
              <w:t>ния оснастки и средств малой механ</w:t>
            </w:r>
            <w:r w:rsidRPr="00B07A96">
              <w:t>и</w:t>
            </w:r>
            <w:r w:rsidRPr="00B07A96">
              <w:t>зации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КСГ</w:t>
            </w:r>
          </w:p>
        </w:tc>
      </w:tr>
    </w:tbl>
    <w:p w:rsidR="002E1277" w:rsidRDefault="002E1277" w:rsidP="002E1277">
      <w:pPr>
        <w:pStyle w:val="affff0"/>
      </w:pPr>
    </w:p>
    <w:p w:rsidR="002E1277" w:rsidRDefault="002E1277" w:rsidP="002E1277">
      <w:pPr>
        <w:pStyle w:val="affff0"/>
      </w:pPr>
    </w:p>
    <w:p w:rsidR="002E1277" w:rsidRDefault="002E1277" w:rsidP="002E1277">
      <w:pPr>
        <w:pStyle w:val="affff0"/>
      </w:pPr>
    </w:p>
    <w:p w:rsidR="002E1277" w:rsidRDefault="002E1277" w:rsidP="002E1277">
      <w:pPr>
        <w:pStyle w:val="affff0"/>
      </w:pPr>
      <w:r>
        <w:t>Продолжение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5332"/>
        <w:gridCol w:w="2135"/>
      </w:tblGrid>
      <w:tr w:rsidR="002E1277" w:rsidRPr="00B07A96" w:rsidTr="004D14BC"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277" w:rsidRPr="00B07A96" w:rsidRDefault="002E1277" w:rsidP="002E1277">
            <w:pPr>
              <w:pStyle w:val="af4"/>
            </w:pPr>
            <w:r w:rsidRPr="00B07A96">
              <w:t xml:space="preserve">Группа </w:t>
            </w:r>
            <w:r w:rsidRPr="00B07A96">
              <w:br/>
              <w:t>сценариев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277" w:rsidRPr="00B07A96" w:rsidRDefault="002E1277" w:rsidP="002E1277">
            <w:pPr>
              <w:pStyle w:val="af4"/>
            </w:pPr>
            <w:r w:rsidRPr="00B07A96">
              <w:t>Сценарии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277" w:rsidRPr="00B07A96" w:rsidRDefault="002E1277" w:rsidP="002E1277">
            <w:pPr>
              <w:pStyle w:val="af4"/>
            </w:pPr>
            <w:r w:rsidRPr="00B07A96">
              <w:t>Модель</w:t>
            </w:r>
          </w:p>
        </w:tc>
      </w:tr>
      <w:tr w:rsidR="002E1277" w:rsidRPr="00B07A96" w:rsidTr="004D14BC">
        <w:tc>
          <w:tcPr>
            <w:tcW w:w="1212" w:type="pct"/>
            <w:vMerge w:val="restart"/>
            <w:tcBorders>
              <w:top w:val="double" w:sz="4" w:space="0" w:color="auto"/>
            </w:tcBorders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Моделирование строительной ЦИМ ОКС (вр</w:t>
            </w:r>
            <w:r w:rsidRPr="00B07A96">
              <w:t>е</w:t>
            </w:r>
            <w:r w:rsidRPr="00B07A96">
              <w:t>менная модель с ресурсным обеспечением)</w:t>
            </w:r>
          </w:p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tcBorders>
              <w:top w:val="double" w:sz="4" w:space="0" w:color="auto"/>
            </w:tcBorders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Формирование графика укладки б</w:t>
            </w:r>
            <w:r w:rsidRPr="00B07A96">
              <w:t>е</w:t>
            </w:r>
            <w:r w:rsidRPr="00B07A96">
              <w:t>тонной смеси (по маркам, объектам, исполнителям). Выбор оптимальной конфигурации бетонно-растворного узла</w:t>
            </w:r>
          </w:p>
        </w:tc>
        <w:tc>
          <w:tcPr>
            <w:tcW w:w="1083" w:type="pct"/>
            <w:tcBorders>
              <w:top w:val="double" w:sz="4" w:space="0" w:color="auto"/>
            </w:tcBorders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КСГ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Формирование графика армирования. Выбор оптимальной конфигурации арматурного цеха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КСГ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Формирование графика монтажа и</w:t>
            </w:r>
            <w:r w:rsidRPr="00B07A96">
              <w:t>н</w:t>
            </w:r>
            <w:r w:rsidRPr="00B07A96">
              <w:t>женерных систем. Выбор оптимальной конфигурации цеха предмонтажной сборки, цеха изготовления вентил</w:t>
            </w:r>
            <w:r w:rsidRPr="00B07A96">
              <w:t>я</w:t>
            </w:r>
            <w:r w:rsidRPr="00B07A96">
              <w:t xml:space="preserve">ции, цеха антикоррозийных работ 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КСГ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Расчёт на базе СЦИМ объёма стро</w:t>
            </w:r>
            <w:r w:rsidRPr="00B07A96">
              <w:t>и</w:t>
            </w:r>
            <w:r w:rsidRPr="00B07A96">
              <w:t>тельных отходов и поиск путей их м</w:t>
            </w:r>
            <w:r w:rsidRPr="00B07A96">
              <w:t>и</w:t>
            </w:r>
            <w:r w:rsidRPr="00B07A96">
              <w:t>нимизации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СП ЦИМ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Оптимизация СЦИМ под финансовые ограничения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КСГ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 xml:space="preserve">4D-моделирование особо сложных ППР (до рабочих операций), включая интерактивные инструкции по монтажу </w:t>
            </w:r>
            <w:r w:rsidRPr="00B07A96">
              <w:lastRenderedPageBreak/>
              <w:t>оборудования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lastRenderedPageBreak/>
              <w:t>СП ЦИМ и КСГ</w:t>
            </w:r>
          </w:p>
        </w:tc>
      </w:tr>
    </w:tbl>
    <w:p w:rsidR="002E1277" w:rsidRDefault="002E1277" w:rsidP="002E1277">
      <w:pPr>
        <w:pStyle w:val="affff0"/>
      </w:pPr>
    </w:p>
    <w:p w:rsidR="002E1277" w:rsidRDefault="002E1277" w:rsidP="002E1277">
      <w:pPr>
        <w:pStyle w:val="affff0"/>
      </w:pPr>
      <w:r>
        <w:t>Продолжение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5332"/>
        <w:gridCol w:w="2135"/>
      </w:tblGrid>
      <w:tr w:rsidR="002E1277" w:rsidRPr="00B07A96" w:rsidTr="004D14BC"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277" w:rsidRPr="00B07A96" w:rsidRDefault="002E1277" w:rsidP="002E1277">
            <w:pPr>
              <w:pStyle w:val="af4"/>
            </w:pPr>
            <w:r w:rsidRPr="00B07A96">
              <w:t xml:space="preserve">Группа </w:t>
            </w:r>
            <w:r w:rsidRPr="00B07A96">
              <w:br/>
              <w:t>сценариев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277" w:rsidRPr="00B07A96" w:rsidRDefault="002E1277" w:rsidP="002E1277">
            <w:pPr>
              <w:pStyle w:val="af4"/>
            </w:pPr>
            <w:r w:rsidRPr="00B07A96">
              <w:t>Сценарии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277" w:rsidRPr="00B07A96" w:rsidRDefault="002E1277" w:rsidP="002E1277">
            <w:pPr>
              <w:pStyle w:val="af4"/>
            </w:pPr>
            <w:r w:rsidRPr="00B07A96">
              <w:t>Модель</w:t>
            </w:r>
          </w:p>
        </w:tc>
      </w:tr>
      <w:tr w:rsidR="002E1277" w:rsidRPr="00B07A96" w:rsidTr="004D14BC">
        <w:tc>
          <w:tcPr>
            <w:tcW w:w="1212" w:type="pct"/>
            <w:vMerge w:val="restart"/>
            <w:tcBorders>
              <w:top w:val="double" w:sz="4" w:space="0" w:color="auto"/>
            </w:tcBorders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Моделирование строительной ЦИМ ОКС (вр</w:t>
            </w:r>
            <w:r w:rsidRPr="00B07A96">
              <w:t>е</w:t>
            </w:r>
            <w:r w:rsidRPr="00B07A96">
              <w:t>менная модель с ресурсным обеспечением)</w:t>
            </w:r>
          </w:p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tcBorders>
              <w:top w:val="double" w:sz="4" w:space="0" w:color="auto"/>
            </w:tcBorders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Недельно-суточное планирование, контроль исполнения планов в физ</w:t>
            </w:r>
            <w:r w:rsidRPr="00B07A96">
              <w:t>и</w:t>
            </w:r>
            <w:r w:rsidRPr="00B07A96">
              <w:t>ческих величинах по конструктивным элементам 3D-модели</w:t>
            </w:r>
          </w:p>
        </w:tc>
        <w:tc>
          <w:tcPr>
            <w:tcW w:w="1083" w:type="pct"/>
            <w:tcBorders>
              <w:top w:val="double" w:sz="4" w:space="0" w:color="auto"/>
            </w:tcBorders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СП ЦИМ и КСГ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Формирование графика освидетел</w:t>
            </w:r>
            <w:r w:rsidRPr="00B07A96">
              <w:t>ь</w:t>
            </w:r>
            <w:r w:rsidRPr="00B07A96">
              <w:t>ствования ответственных конструкций, участков сетей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СП ЦИМ и КСГ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Балансировка модели с учётом ф</w:t>
            </w:r>
            <w:r w:rsidRPr="00B07A96">
              <w:t>и</w:t>
            </w:r>
            <w:r w:rsidRPr="00B07A96">
              <w:t>нансовых и иных ограничений, выбор наиболее рационального варианта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КСГ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Контроль производительности ресу</w:t>
            </w:r>
            <w:r w:rsidRPr="00B07A96">
              <w:t>р</w:t>
            </w:r>
            <w:r w:rsidRPr="00B07A96">
              <w:t>сов в процессе выполнения СМР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КСГ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Перепланирование СЦИМ при возни</w:t>
            </w:r>
            <w:r w:rsidRPr="00B07A96">
              <w:t>к</w:t>
            </w:r>
            <w:r w:rsidRPr="00B07A96">
              <w:t>новении отклонений от плана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СП ЦИМ и КСГ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Визуальное 4D-моделирование с ук</w:t>
            </w:r>
            <w:r w:rsidRPr="00B07A96">
              <w:t>а</w:t>
            </w:r>
            <w:r w:rsidRPr="00B07A96">
              <w:t>занием статуса элементов (фактич</w:t>
            </w:r>
            <w:r w:rsidRPr="00B07A96">
              <w:t>е</w:t>
            </w:r>
            <w:r w:rsidRPr="00B07A96">
              <w:t>ски смонтировано, поставлено, заку</w:t>
            </w:r>
            <w:r w:rsidRPr="00B07A96">
              <w:t>п</w:t>
            </w:r>
            <w:r w:rsidRPr="00B07A96">
              <w:t>лено и др.), определение фронта р</w:t>
            </w:r>
            <w:r w:rsidRPr="00B07A96">
              <w:t>а</w:t>
            </w:r>
            <w:r w:rsidRPr="00B07A96">
              <w:t>бот, обеспеченного ресурсами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СП ЦИМ и КСГ</w:t>
            </w:r>
          </w:p>
        </w:tc>
      </w:tr>
    </w:tbl>
    <w:p w:rsidR="004D14BC" w:rsidRDefault="004D14BC" w:rsidP="004D14BC">
      <w:pPr>
        <w:pStyle w:val="affff0"/>
      </w:pPr>
    </w:p>
    <w:p w:rsidR="004D14BC" w:rsidRDefault="004D14BC" w:rsidP="004D14BC">
      <w:pPr>
        <w:pStyle w:val="affff0"/>
      </w:pPr>
    </w:p>
    <w:p w:rsidR="004D14BC" w:rsidRDefault="004D14BC" w:rsidP="004D14BC">
      <w:pPr>
        <w:pStyle w:val="affff0"/>
      </w:pPr>
    </w:p>
    <w:p w:rsidR="004D14BC" w:rsidRDefault="004D14BC" w:rsidP="004D14BC">
      <w:pPr>
        <w:pStyle w:val="affff0"/>
      </w:pPr>
      <w:r>
        <w:t>Продолжение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5208"/>
        <w:gridCol w:w="2111"/>
      </w:tblGrid>
      <w:tr w:rsidR="004D14BC" w:rsidRPr="00B07A96" w:rsidTr="004D14BC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14BC" w:rsidRPr="00B07A96" w:rsidRDefault="004D14BC" w:rsidP="004D14BC">
            <w:pPr>
              <w:pStyle w:val="af4"/>
            </w:pPr>
            <w:r w:rsidRPr="00B07A96">
              <w:t xml:space="preserve">Группа </w:t>
            </w:r>
            <w:r w:rsidRPr="00B07A96">
              <w:br/>
              <w:t>сценариев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14BC" w:rsidRPr="00B07A96" w:rsidRDefault="004D14BC" w:rsidP="004D14BC">
            <w:pPr>
              <w:pStyle w:val="af4"/>
            </w:pPr>
            <w:r w:rsidRPr="00B07A96">
              <w:t>Сценарии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14BC" w:rsidRPr="00B07A96" w:rsidRDefault="004D14BC" w:rsidP="004D14BC">
            <w:pPr>
              <w:pStyle w:val="af4"/>
            </w:pPr>
            <w:r w:rsidRPr="00B07A96">
              <w:t>Модель</w:t>
            </w:r>
          </w:p>
        </w:tc>
      </w:tr>
      <w:tr w:rsidR="004D14BC" w:rsidRPr="00B07A96" w:rsidTr="004D14BC">
        <w:tc>
          <w:tcPr>
            <w:tcW w:w="1212" w:type="pct"/>
            <w:vMerge w:val="restart"/>
            <w:tcBorders>
              <w:top w:val="double" w:sz="4" w:space="0" w:color="auto"/>
            </w:tcBorders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Моделирование строительной ЦИМ ОКС (вр</w:t>
            </w:r>
            <w:r w:rsidRPr="00B07A96">
              <w:t>е</w:t>
            </w:r>
            <w:r w:rsidRPr="00B07A96">
              <w:t>менная модель с ресурсным обе</w:t>
            </w:r>
            <w:r w:rsidRPr="00B07A96">
              <w:t>с</w:t>
            </w:r>
            <w:r w:rsidRPr="00B07A96">
              <w:t>печением)</w:t>
            </w:r>
          </w:p>
          <w:p w:rsidR="004D14BC" w:rsidRPr="00B07A96" w:rsidRDefault="004D14BC" w:rsidP="004D14BC">
            <w:pPr>
              <w:pStyle w:val="af6"/>
            </w:pPr>
          </w:p>
        </w:tc>
        <w:tc>
          <w:tcPr>
            <w:tcW w:w="2705" w:type="pct"/>
            <w:tcBorders>
              <w:top w:val="double" w:sz="4" w:space="0" w:color="auto"/>
            </w:tcBorders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Фотофиксация, фотограмметрия, л</w:t>
            </w:r>
            <w:r w:rsidRPr="00B07A96">
              <w:t>а</w:t>
            </w:r>
            <w:r w:rsidRPr="00B07A96">
              <w:t>зерное сканирование фактически в</w:t>
            </w:r>
            <w:r w:rsidRPr="00B07A96">
              <w:t>ы</w:t>
            </w:r>
            <w:r w:rsidRPr="00B07A96">
              <w:t>полненных объёмов работ (с отраж</w:t>
            </w:r>
            <w:r w:rsidRPr="00B07A96">
              <w:t>е</w:t>
            </w:r>
            <w:r w:rsidRPr="00B07A96">
              <w:t>нием в СЦИМ)</w:t>
            </w:r>
          </w:p>
        </w:tc>
        <w:tc>
          <w:tcPr>
            <w:tcW w:w="1083" w:type="pct"/>
            <w:tcBorders>
              <w:top w:val="double" w:sz="4" w:space="0" w:color="auto"/>
            </w:tcBorders>
            <w:vAlign w:val="center"/>
          </w:tcPr>
          <w:p w:rsidR="004D14BC" w:rsidRPr="00B07A96" w:rsidRDefault="004D14BC" w:rsidP="004D14BC">
            <w:pPr>
              <w:pStyle w:val="af6"/>
            </w:pPr>
            <w:r>
              <w:t>ЗСП</w:t>
            </w:r>
          </w:p>
        </w:tc>
      </w:tr>
      <w:tr w:rsidR="004D14BC" w:rsidRPr="00B07A96" w:rsidTr="004D14BC">
        <w:tc>
          <w:tcPr>
            <w:tcW w:w="1212" w:type="pct"/>
            <w:vMerge/>
            <w:vAlign w:val="center"/>
          </w:tcPr>
          <w:p w:rsidR="004D14BC" w:rsidRPr="00B07A96" w:rsidRDefault="004D14BC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Представление оперативной инфо</w:t>
            </w:r>
            <w:r w:rsidRPr="00B07A96">
              <w:t>р</w:t>
            </w:r>
            <w:r w:rsidRPr="00B07A96">
              <w:t>мации о статусе проекта и прогно</w:t>
            </w:r>
            <w:r w:rsidRPr="00B07A96">
              <w:t>з</w:t>
            </w:r>
            <w:r w:rsidRPr="00B07A96">
              <w:t>ных оценок (в формате план/факт сводные по проекту, по исполнит</w:t>
            </w:r>
            <w:r w:rsidRPr="00B07A96">
              <w:t>е</w:t>
            </w:r>
            <w:r w:rsidRPr="00B07A96">
              <w:t>лям, по объектам, по видам работ и др.: освоение физических объемов работ, выполнение графика движ</w:t>
            </w:r>
            <w:r w:rsidRPr="00B07A96">
              <w:t>е</w:t>
            </w:r>
            <w:r w:rsidRPr="00B07A96">
              <w:t>ния рабочей силы, выполнение гр</w:t>
            </w:r>
            <w:r w:rsidRPr="00B07A96">
              <w:t>а</w:t>
            </w:r>
            <w:r w:rsidRPr="00B07A96">
              <w:t>фика движения машин и механизмов, график устранения несоответствий СМР)</w:t>
            </w:r>
          </w:p>
        </w:tc>
        <w:tc>
          <w:tcPr>
            <w:tcW w:w="1083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 xml:space="preserve">СП ЦИМ, КСГ и </w:t>
            </w:r>
            <w:r>
              <w:t>ЗСП</w:t>
            </w:r>
          </w:p>
        </w:tc>
      </w:tr>
      <w:tr w:rsidR="002E1277" w:rsidRPr="00B07A96" w:rsidTr="004D14BC">
        <w:tc>
          <w:tcPr>
            <w:tcW w:w="1212" w:type="pct"/>
            <w:vMerge w:val="restar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Организационное моделирование</w:t>
            </w: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Моделирование организационной структуры, штатного расписания и плана мобилизации администрати</w:t>
            </w:r>
            <w:r w:rsidRPr="00B07A96">
              <w:t>в</w:t>
            </w:r>
            <w:r w:rsidRPr="00B07A96">
              <w:t>но-управленческого и вспомогател</w:t>
            </w:r>
            <w:r w:rsidRPr="00B07A96">
              <w:t>ь</w:t>
            </w:r>
            <w:r w:rsidRPr="00B07A96">
              <w:t>ного персонала под расчётную и</w:t>
            </w:r>
            <w:r w:rsidRPr="00B07A96">
              <w:t>н</w:t>
            </w:r>
            <w:r w:rsidRPr="00B07A96">
              <w:t>тенсивность работ по проекту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Л</w:t>
            </w:r>
            <w:r>
              <w:t>М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Формирование требований к време</w:t>
            </w:r>
            <w:r w:rsidRPr="00B07A96">
              <w:t>н</w:t>
            </w:r>
            <w:r w:rsidRPr="00B07A96">
              <w:lastRenderedPageBreak/>
              <w:t>ному жилому фонду, оснащению р</w:t>
            </w:r>
            <w:r w:rsidRPr="00B07A96">
              <w:t>а</w:t>
            </w:r>
            <w:r w:rsidRPr="00B07A96">
              <w:t>бочих мест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lastRenderedPageBreak/>
              <w:t>Логистическая</w:t>
            </w:r>
          </w:p>
        </w:tc>
      </w:tr>
    </w:tbl>
    <w:p w:rsidR="004D14BC" w:rsidRDefault="004D14BC" w:rsidP="004D14BC">
      <w:pPr>
        <w:pStyle w:val="affff0"/>
      </w:pPr>
      <w:r>
        <w:lastRenderedPageBreak/>
        <w:t>Продолжение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5208"/>
        <w:gridCol w:w="2111"/>
      </w:tblGrid>
      <w:tr w:rsidR="004D14BC" w:rsidRPr="00B07A96" w:rsidTr="004D14BC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14BC" w:rsidRPr="00B07A96" w:rsidRDefault="004D14BC" w:rsidP="000F65E0">
            <w:pPr>
              <w:pStyle w:val="af4"/>
            </w:pPr>
            <w:r w:rsidRPr="00B07A96">
              <w:t xml:space="preserve">Группа </w:t>
            </w:r>
            <w:r w:rsidRPr="00B07A96">
              <w:br/>
              <w:t>сценариев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14BC" w:rsidRPr="00B07A96" w:rsidRDefault="004D14BC" w:rsidP="000F65E0">
            <w:pPr>
              <w:pStyle w:val="af4"/>
            </w:pPr>
            <w:r w:rsidRPr="00B07A96">
              <w:t>Сценарии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14BC" w:rsidRPr="00B07A96" w:rsidRDefault="004D14BC" w:rsidP="000F65E0">
            <w:pPr>
              <w:pStyle w:val="af4"/>
            </w:pPr>
            <w:r w:rsidRPr="00B07A96">
              <w:t>Модель</w:t>
            </w:r>
          </w:p>
        </w:tc>
      </w:tr>
      <w:tr w:rsidR="004D14BC" w:rsidRPr="00B07A96" w:rsidTr="004D14BC">
        <w:tc>
          <w:tcPr>
            <w:tcW w:w="1212" w:type="pct"/>
            <w:vMerge w:val="restart"/>
            <w:tcBorders>
              <w:top w:val="double" w:sz="4" w:space="0" w:color="auto"/>
            </w:tcBorders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Организационное моделирование</w:t>
            </w:r>
          </w:p>
        </w:tc>
        <w:tc>
          <w:tcPr>
            <w:tcW w:w="2705" w:type="pct"/>
            <w:tcBorders>
              <w:top w:val="double" w:sz="4" w:space="0" w:color="auto"/>
            </w:tcBorders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Моделирование вахтового метода (график работ, рабочее время, опл</w:t>
            </w:r>
            <w:r w:rsidRPr="00B07A96">
              <w:t>а</w:t>
            </w:r>
            <w:r w:rsidRPr="00B07A96">
              <w:t>та труда), выбор наиболее раци</w:t>
            </w:r>
            <w:r w:rsidRPr="00B07A96">
              <w:t>о</w:t>
            </w:r>
            <w:r w:rsidRPr="00B07A96">
              <w:t>нального варианта</w:t>
            </w:r>
          </w:p>
        </w:tc>
        <w:tc>
          <w:tcPr>
            <w:tcW w:w="1083" w:type="pct"/>
            <w:tcBorders>
              <w:top w:val="double" w:sz="4" w:space="0" w:color="auto"/>
            </w:tcBorders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Логистическая</w:t>
            </w:r>
          </w:p>
        </w:tc>
      </w:tr>
      <w:tr w:rsidR="004D14BC" w:rsidRPr="00B07A96" w:rsidTr="004D14BC">
        <w:tc>
          <w:tcPr>
            <w:tcW w:w="1212" w:type="pct"/>
            <w:vMerge/>
            <w:vAlign w:val="center"/>
          </w:tcPr>
          <w:p w:rsidR="004D14BC" w:rsidRPr="00B07A96" w:rsidRDefault="004D14BC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Расчёт потребности в жилье и соц</w:t>
            </w:r>
            <w:r w:rsidRPr="00B07A96">
              <w:t>и</w:t>
            </w:r>
            <w:r w:rsidRPr="00B07A96">
              <w:t>ально-бытовом обслуживании</w:t>
            </w:r>
          </w:p>
        </w:tc>
        <w:tc>
          <w:tcPr>
            <w:tcW w:w="1083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Логистическая</w:t>
            </w:r>
          </w:p>
        </w:tc>
      </w:tr>
      <w:tr w:rsidR="004D14BC" w:rsidRPr="00B07A96" w:rsidTr="004D14BC">
        <w:tc>
          <w:tcPr>
            <w:tcW w:w="1212" w:type="pct"/>
            <w:vMerge/>
            <w:vAlign w:val="center"/>
          </w:tcPr>
          <w:p w:rsidR="004D14BC" w:rsidRPr="00B07A96" w:rsidRDefault="004D14BC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Формирование системы оплаты тр</w:t>
            </w:r>
            <w:r w:rsidRPr="00B07A96">
              <w:t>у</w:t>
            </w:r>
            <w:r w:rsidRPr="00B07A96">
              <w:t>да и мотивации</w:t>
            </w:r>
          </w:p>
        </w:tc>
        <w:tc>
          <w:tcPr>
            <w:tcW w:w="1083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Логистическая</w:t>
            </w:r>
          </w:p>
        </w:tc>
      </w:tr>
      <w:tr w:rsidR="004D14BC" w:rsidRPr="00B07A96" w:rsidTr="004D14BC">
        <w:tc>
          <w:tcPr>
            <w:tcW w:w="1212" w:type="pct"/>
            <w:vMerge/>
            <w:vAlign w:val="center"/>
          </w:tcPr>
          <w:p w:rsidR="004D14BC" w:rsidRPr="00B07A96" w:rsidRDefault="004D14BC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Балансировка модели с учётом ф</w:t>
            </w:r>
            <w:r w:rsidRPr="00B07A96">
              <w:t>и</w:t>
            </w:r>
            <w:r w:rsidRPr="00B07A96">
              <w:t>нансовых и иных ограничений, выбор наиболее рационального варианта</w:t>
            </w:r>
          </w:p>
        </w:tc>
        <w:tc>
          <w:tcPr>
            <w:tcW w:w="1083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Логистическая</w:t>
            </w:r>
          </w:p>
        </w:tc>
      </w:tr>
      <w:tr w:rsidR="002E1277" w:rsidRPr="00B07A96" w:rsidTr="004D14BC">
        <w:tc>
          <w:tcPr>
            <w:tcW w:w="1212" w:type="pct"/>
            <w:vMerge w:val="restar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Материально-техническое обеспечение</w:t>
            </w: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Расчёт потребностей в топливе и г</w:t>
            </w:r>
            <w:r w:rsidRPr="00B07A96">
              <w:t>о</w:t>
            </w:r>
            <w:r w:rsidRPr="00B07A96">
              <w:t>рюче-смазочных материалах, в эле</w:t>
            </w:r>
            <w:r w:rsidRPr="00B07A96">
              <w:t>к</w:t>
            </w:r>
            <w:r w:rsidRPr="00B07A96">
              <w:t>троэнергии, паре, водоснабжении и водоотведении, связи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Логистическая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Моделирование внутриплощадочных грузопотоков с учётом интенсивности выполняемых СМР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Логистическая</w:t>
            </w:r>
          </w:p>
        </w:tc>
      </w:tr>
      <w:tr w:rsidR="002E1277" w:rsidRPr="00B07A96" w:rsidTr="004D14BC">
        <w:tc>
          <w:tcPr>
            <w:tcW w:w="1212" w:type="pct"/>
            <w:vMerge/>
            <w:vAlign w:val="center"/>
          </w:tcPr>
          <w:p w:rsidR="002E1277" w:rsidRPr="00B07A96" w:rsidRDefault="002E1277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t>Моделирование оптимальных зап</w:t>
            </w:r>
            <w:r w:rsidRPr="00B07A96">
              <w:t>а</w:t>
            </w:r>
            <w:r w:rsidRPr="00B07A96">
              <w:t>сов МТР под рассчитанную инте</w:t>
            </w:r>
            <w:r w:rsidRPr="00B07A96">
              <w:t>н</w:t>
            </w:r>
            <w:r w:rsidRPr="00B07A96">
              <w:lastRenderedPageBreak/>
              <w:t>сивность работ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4D14BC">
            <w:pPr>
              <w:pStyle w:val="af6"/>
            </w:pPr>
            <w:r w:rsidRPr="00B07A96">
              <w:lastRenderedPageBreak/>
              <w:t>Логистическая</w:t>
            </w:r>
          </w:p>
        </w:tc>
      </w:tr>
    </w:tbl>
    <w:p w:rsidR="004D14BC" w:rsidRDefault="004D14BC" w:rsidP="004D14BC">
      <w:pPr>
        <w:pStyle w:val="affff0"/>
      </w:pPr>
    </w:p>
    <w:p w:rsidR="004D14BC" w:rsidRDefault="004D14BC" w:rsidP="004D14BC">
      <w:pPr>
        <w:pStyle w:val="affff0"/>
      </w:pPr>
      <w:r>
        <w:t>Продолжение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5332"/>
        <w:gridCol w:w="2135"/>
      </w:tblGrid>
      <w:tr w:rsidR="004D14BC" w:rsidRPr="00B07A96" w:rsidTr="004D14BC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14BC" w:rsidRPr="00B07A96" w:rsidRDefault="004D14BC" w:rsidP="004D14BC">
            <w:pPr>
              <w:pStyle w:val="af4"/>
            </w:pPr>
            <w:r w:rsidRPr="00B07A96">
              <w:t xml:space="preserve">Группа </w:t>
            </w:r>
            <w:r w:rsidRPr="00B07A96">
              <w:br/>
              <w:t>сценариев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14BC" w:rsidRPr="00B07A96" w:rsidRDefault="004D14BC" w:rsidP="004D14BC">
            <w:pPr>
              <w:pStyle w:val="af4"/>
            </w:pPr>
            <w:r w:rsidRPr="00B07A96">
              <w:t>Сценарии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14BC" w:rsidRPr="00B07A96" w:rsidRDefault="004D14BC" w:rsidP="004D14BC">
            <w:pPr>
              <w:pStyle w:val="af4"/>
            </w:pPr>
            <w:r w:rsidRPr="00B07A96">
              <w:t>Модель</w:t>
            </w:r>
          </w:p>
        </w:tc>
      </w:tr>
      <w:tr w:rsidR="004D14BC" w:rsidRPr="00B07A96" w:rsidTr="004D14BC">
        <w:tc>
          <w:tcPr>
            <w:tcW w:w="1212" w:type="pct"/>
            <w:vMerge w:val="restart"/>
            <w:tcBorders>
              <w:top w:val="double" w:sz="4" w:space="0" w:color="auto"/>
            </w:tcBorders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Материально-техническое обеспечение</w:t>
            </w:r>
          </w:p>
        </w:tc>
        <w:tc>
          <w:tcPr>
            <w:tcW w:w="2705" w:type="pct"/>
            <w:tcBorders>
              <w:top w:val="double" w:sz="4" w:space="0" w:color="auto"/>
            </w:tcBorders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Формирование закупочных пакетов и партий поставки МТР</w:t>
            </w:r>
          </w:p>
        </w:tc>
        <w:tc>
          <w:tcPr>
            <w:tcW w:w="1083" w:type="pct"/>
            <w:tcBorders>
              <w:top w:val="double" w:sz="4" w:space="0" w:color="auto"/>
            </w:tcBorders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Логистическая</w:t>
            </w:r>
          </w:p>
        </w:tc>
      </w:tr>
      <w:tr w:rsidR="004D14BC" w:rsidRPr="00B07A96" w:rsidTr="004D14BC">
        <w:tc>
          <w:tcPr>
            <w:tcW w:w="1212" w:type="pct"/>
            <w:vMerge/>
            <w:vAlign w:val="center"/>
          </w:tcPr>
          <w:p w:rsidR="004D14BC" w:rsidRPr="00B07A96" w:rsidRDefault="004D14BC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Моделирование оптимальных лог</w:t>
            </w:r>
            <w:r w:rsidRPr="00B07A96">
              <w:t>и</w:t>
            </w:r>
            <w:r w:rsidRPr="00B07A96">
              <w:t>стических цепочек под закупочные п</w:t>
            </w:r>
            <w:r w:rsidRPr="00B07A96">
              <w:t>а</w:t>
            </w:r>
            <w:r w:rsidRPr="00B07A96">
              <w:t>кеты и партии поставки (от закупки до приёмки на площадке строительства)</w:t>
            </w:r>
          </w:p>
        </w:tc>
        <w:tc>
          <w:tcPr>
            <w:tcW w:w="1083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Логистическая</w:t>
            </w:r>
          </w:p>
        </w:tc>
      </w:tr>
      <w:tr w:rsidR="004D14BC" w:rsidRPr="00B07A96" w:rsidTr="004D14BC">
        <w:tc>
          <w:tcPr>
            <w:tcW w:w="1212" w:type="pct"/>
            <w:vMerge/>
            <w:vAlign w:val="center"/>
          </w:tcPr>
          <w:p w:rsidR="004D14BC" w:rsidRPr="00B07A96" w:rsidRDefault="004D14BC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Формирование поузлового графика поставки рабочей документации</w:t>
            </w:r>
          </w:p>
        </w:tc>
        <w:tc>
          <w:tcPr>
            <w:tcW w:w="1083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Логистическая</w:t>
            </w:r>
          </w:p>
        </w:tc>
      </w:tr>
      <w:tr w:rsidR="004D14BC" w:rsidRPr="00B07A96" w:rsidTr="004D14BC">
        <w:tc>
          <w:tcPr>
            <w:tcW w:w="1212" w:type="pct"/>
            <w:vMerge/>
            <w:vAlign w:val="center"/>
          </w:tcPr>
          <w:p w:rsidR="004D14BC" w:rsidRPr="00B07A96" w:rsidRDefault="004D14BC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Формирование поузлового графика поставки исполнительной документ</w:t>
            </w:r>
            <w:r w:rsidRPr="00B07A96">
              <w:t>а</w:t>
            </w:r>
            <w:r w:rsidRPr="00B07A96">
              <w:t>ции</w:t>
            </w:r>
          </w:p>
        </w:tc>
        <w:tc>
          <w:tcPr>
            <w:tcW w:w="1083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Логистическая</w:t>
            </w:r>
          </w:p>
        </w:tc>
      </w:tr>
      <w:tr w:rsidR="004D14BC" w:rsidRPr="00B07A96" w:rsidTr="004D14BC">
        <w:tc>
          <w:tcPr>
            <w:tcW w:w="1212" w:type="pct"/>
            <w:vMerge/>
            <w:vAlign w:val="center"/>
          </w:tcPr>
          <w:p w:rsidR="004D14BC" w:rsidRPr="00B07A96" w:rsidRDefault="004D14BC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Управление несоответствиями МТР (выявление несоответствий, разр</w:t>
            </w:r>
            <w:r w:rsidRPr="00B07A96">
              <w:t>а</w:t>
            </w:r>
            <w:r w:rsidRPr="00B07A96">
              <w:t>ботка корректирующих и предупре</w:t>
            </w:r>
            <w:r w:rsidRPr="00B07A96">
              <w:t>ж</w:t>
            </w:r>
            <w:r w:rsidRPr="00B07A96">
              <w:t>дающих мер, контроль их исполнения)</w:t>
            </w:r>
          </w:p>
        </w:tc>
        <w:tc>
          <w:tcPr>
            <w:tcW w:w="1083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Записи стро</w:t>
            </w:r>
            <w:r w:rsidRPr="00B07A96">
              <w:t>и</w:t>
            </w:r>
            <w:r w:rsidRPr="00B07A96">
              <w:t>тельного пр</w:t>
            </w:r>
            <w:r w:rsidRPr="00B07A96">
              <w:t>о</w:t>
            </w:r>
            <w:r w:rsidRPr="00B07A96">
              <w:t>изводства</w:t>
            </w:r>
          </w:p>
        </w:tc>
      </w:tr>
      <w:tr w:rsidR="004D14BC" w:rsidRPr="00B07A96" w:rsidTr="004D14BC">
        <w:tc>
          <w:tcPr>
            <w:tcW w:w="1212" w:type="pct"/>
            <w:vMerge/>
            <w:vAlign w:val="center"/>
          </w:tcPr>
          <w:p w:rsidR="004D14BC" w:rsidRPr="00B07A96" w:rsidRDefault="004D14BC" w:rsidP="004D14BC">
            <w:pPr>
              <w:pStyle w:val="af6"/>
            </w:pPr>
          </w:p>
        </w:tc>
        <w:tc>
          <w:tcPr>
            <w:tcW w:w="2705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Приемка, входной контроль, контроль внутри складских перемещений и в</w:t>
            </w:r>
            <w:r w:rsidRPr="00B07A96">
              <w:t>ы</w:t>
            </w:r>
            <w:r w:rsidRPr="00B07A96">
              <w:t>дачи МТР</w:t>
            </w:r>
          </w:p>
        </w:tc>
        <w:tc>
          <w:tcPr>
            <w:tcW w:w="1083" w:type="pct"/>
            <w:vAlign w:val="center"/>
          </w:tcPr>
          <w:p w:rsidR="004D14BC" w:rsidRPr="00B07A96" w:rsidRDefault="004D14BC" w:rsidP="004D14BC">
            <w:pPr>
              <w:pStyle w:val="af6"/>
            </w:pPr>
            <w:r w:rsidRPr="00B07A96">
              <w:t>Логистическая</w:t>
            </w:r>
          </w:p>
        </w:tc>
      </w:tr>
    </w:tbl>
    <w:p w:rsidR="004D14BC" w:rsidRDefault="004D14BC"/>
    <w:p w:rsidR="004D14BC" w:rsidRDefault="004D14BC" w:rsidP="004D14BC">
      <w:pPr>
        <w:pStyle w:val="affff0"/>
      </w:pPr>
    </w:p>
    <w:p w:rsidR="004D14BC" w:rsidRDefault="004D14BC" w:rsidP="004D14BC">
      <w:pPr>
        <w:pStyle w:val="affff0"/>
      </w:pPr>
    </w:p>
    <w:p w:rsidR="004D14BC" w:rsidRDefault="004D14BC" w:rsidP="004D14BC">
      <w:pPr>
        <w:pStyle w:val="affff0"/>
      </w:pPr>
      <w:r>
        <w:t>Продолжение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5305"/>
        <w:gridCol w:w="2188"/>
      </w:tblGrid>
      <w:tr w:rsidR="004D14BC" w:rsidRPr="00B07A96" w:rsidTr="007E6579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4BC" w:rsidRPr="00B07A96" w:rsidRDefault="004D14BC" w:rsidP="007E6579">
            <w:pPr>
              <w:pStyle w:val="af4"/>
            </w:pPr>
            <w:r w:rsidRPr="00B07A96">
              <w:t xml:space="preserve">Группа </w:t>
            </w:r>
            <w:r w:rsidRPr="00B07A96">
              <w:br/>
              <w:t>сценариев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4BC" w:rsidRPr="00B07A96" w:rsidRDefault="004D14BC" w:rsidP="007E6579">
            <w:pPr>
              <w:pStyle w:val="af4"/>
            </w:pPr>
            <w:r w:rsidRPr="00B07A96">
              <w:t>Сценарии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4BC" w:rsidRPr="00B07A96" w:rsidRDefault="004D14BC" w:rsidP="007E6579">
            <w:pPr>
              <w:pStyle w:val="af4"/>
            </w:pPr>
            <w:r w:rsidRPr="00B07A96">
              <w:t>Модель</w:t>
            </w:r>
          </w:p>
        </w:tc>
      </w:tr>
      <w:tr w:rsidR="007E6579" w:rsidRPr="00B07A96" w:rsidTr="007E6579">
        <w:tc>
          <w:tcPr>
            <w:tcW w:w="1212" w:type="pct"/>
            <w:vMerge w:val="restart"/>
            <w:tcBorders>
              <w:top w:val="double" w:sz="4" w:space="0" w:color="auto"/>
            </w:tcBorders>
            <w:vAlign w:val="center"/>
          </w:tcPr>
          <w:p w:rsidR="007E6579" w:rsidRPr="00B07A96" w:rsidRDefault="007E6579" w:rsidP="007E6579">
            <w:pPr>
              <w:pStyle w:val="af6"/>
            </w:pPr>
            <w:r w:rsidRPr="00B07A96">
              <w:t>Материально-техническое обеспечение</w:t>
            </w:r>
          </w:p>
        </w:tc>
        <w:tc>
          <w:tcPr>
            <w:tcW w:w="2705" w:type="pct"/>
            <w:tcBorders>
              <w:top w:val="double" w:sz="4" w:space="0" w:color="auto"/>
            </w:tcBorders>
            <w:vAlign w:val="center"/>
          </w:tcPr>
          <w:p w:rsidR="007E6579" w:rsidRPr="00B07A96" w:rsidRDefault="007E6579" w:rsidP="007E6579">
            <w:pPr>
              <w:pStyle w:val="af6"/>
            </w:pPr>
            <w:r w:rsidRPr="00B07A96">
              <w:t>Управление запасом запасных частей, инструментов и принадлежностей</w:t>
            </w:r>
          </w:p>
        </w:tc>
        <w:tc>
          <w:tcPr>
            <w:tcW w:w="1083" w:type="pct"/>
            <w:tcBorders>
              <w:top w:val="double" w:sz="4" w:space="0" w:color="auto"/>
            </w:tcBorders>
            <w:vAlign w:val="center"/>
          </w:tcPr>
          <w:p w:rsidR="007E6579" w:rsidRPr="00B07A96" w:rsidRDefault="007E6579" w:rsidP="007E6579">
            <w:pPr>
              <w:pStyle w:val="af6"/>
            </w:pPr>
            <w:r w:rsidRPr="00B07A96">
              <w:t>Логистическая</w:t>
            </w:r>
          </w:p>
        </w:tc>
      </w:tr>
      <w:tr w:rsidR="007E6579" w:rsidRPr="00B07A96" w:rsidTr="007E6579">
        <w:tc>
          <w:tcPr>
            <w:tcW w:w="1212" w:type="pct"/>
            <w:vMerge/>
            <w:vAlign w:val="center"/>
          </w:tcPr>
          <w:p w:rsidR="007E6579" w:rsidRPr="00B07A96" w:rsidRDefault="007E6579" w:rsidP="007E6579">
            <w:pPr>
              <w:suppressAutoHyphens w:val="0"/>
              <w:spacing w:line="276" w:lineRule="auto"/>
              <w:ind w:firstLine="0"/>
              <w:jc w:val="left"/>
            </w:pPr>
          </w:p>
        </w:tc>
        <w:tc>
          <w:tcPr>
            <w:tcW w:w="2705" w:type="pct"/>
            <w:vAlign w:val="center"/>
          </w:tcPr>
          <w:p w:rsidR="007E6579" w:rsidRPr="00B07A96" w:rsidRDefault="007E6579" w:rsidP="007E6579">
            <w:pPr>
              <w:pStyle w:val="af6"/>
            </w:pPr>
            <w:r w:rsidRPr="00B07A96">
              <w:t>Контроль доступности и расходования ресурсов, вкл. списание МТР</w:t>
            </w:r>
          </w:p>
        </w:tc>
        <w:tc>
          <w:tcPr>
            <w:tcW w:w="1083" w:type="pct"/>
            <w:vAlign w:val="center"/>
          </w:tcPr>
          <w:p w:rsidR="007E6579" w:rsidRPr="00B07A96" w:rsidRDefault="007E6579" w:rsidP="007E6579">
            <w:pPr>
              <w:pStyle w:val="af6"/>
            </w:pPr>
            <w:r w:rsidRPr="00B07A96">
              <w:t>Логистическая</w:t>
            </w:r>
          </w:p>
        </w:tc>
      </w:tr>
      <w:tr w:rsidR="007E6579" w:rsidRPr="00B07A96" w:rsidTr="007E6579">
        <w:tc>
          <w:tcPr>
            <w:tcW w:w="1212" w:type="pct"/>
            <w:vMerge/>
            <w:vAlign w:val="center"/>
          </w:tcPr>
          <w:p w:rsidR="007E6579" w:rsidRPr="00B07A96" w:rsidRDefault="007E6579" w:rsidP="007E6579">
            <w:pPr>
              <w:pStyle w:val="af6"/>
            </w:pPr>
          </w:p>
        </w:tc>
        <w:tc>
          <w:tcPr>
            <w:tcW w:w="2705" w:type="pct"/>
            <w:vAlign w:val="center"/>
          </w:tcPr>
          <w:p w:rsidR="007E6579" w:rsidRPr="00B07A96" w:rsidRDefault="007E6579" w:rsidP="007E6579">
            <w:pPr>
              <w:pStyle w:val="af6"/>
            </w:pPr>
            <w:r w:rsidRPr="00B07A96">
              <w:t>Балансировка модели с учётом ф</w:t>
            </w:r>
            <w:r w:rsidRPr="00B07A96">
              <w:t>и</w:t>
            </w:r>
            <w:r w:rsidRPr="00B07A96">
              <w:t>нансовых и иных ограничений, выбор наиболее рационального варианта</w:t>
            </w:r>
          </w:p>
        </w:tc>
        <w:tc>
          <w:tcPr>
            <w:tcW w:w="1083" w:type="pct"/>
            <w:vAlign w:val="center"/>
          </w:tcPr>
          <w:p w:rsidR="007E6579" w:rsidRPr="00B07A96" w:rsidRDefault="007E6579" w:rsidP="007E6579">
            <w:pPr>
              <w:pStyle w:val="af6"/>
            </w:pPr>
            <w:r w:rsidRPr="00B07A96">
              <w:t>Логистическая</w:t>
            </w:r>
          </w:p>
        </w:tc>
      </w:tr>
      <w:tr w:rsidR="007E6579" w:rsidRPr="00B07A96" w:rsidTr="007E6579">
        <w:tc>
          <w:tcPr>
            <w:tcW w:w="1212" w:type="pct"/>
            <w:vMerge/>
            <w:vAlign w:val="center"/>
          </w:tcPr>
          <w:p w:rsidR="007E6579" w:rsidRPr="00B07A96" w:rsidRDefault="007E6579" w:rsidP="007E6579">
            <w:pPr>
              <w:pStyle w:val="af6"/>
            </w:pPr>
          </w:p>
        </w:tc>
        <w:tc>
          <w:tcPr>
            <w:tcW w:w="2705" w:type="pct"/>
            <w:vAlign w:val="center"/>
          </w:tcPr>
          <w:p w:rsidR="007E6579" w:rsidRPr="00B07A96" w:rsidRDefault="007E6579" w:rsidP="007E6579">
            <w:pPr>
              <w:pStyle w:val="af6"/>
            </w:pPr>
            <w:r w:rsidRPr="00B07A96">
              <w:t>Представление оперативной инфо</w:t>
            </w:r>
            <w:r w:rsidRPr="00B07A96">
              <w:t>р</w:t>
            </w:r>
            <w:r w:rsidRPr="00B07A96">
              <w:t>мации о статусе проекта и прогнозных оценок (в формате план/факт сво</w:t>
            </w:r>
            <w:r w:rsidRPr="00B07A96">
              <w:t>д</w:t>
            </w:r>
            <w:r w:rsidRPr="00B07A96">
              <w:t>ные по проекту, по исполнителям, по узлам и объектам, по видам работ и др.: график поставки МТР, график устранения несоответствий МТР)</w:t>
            </w:r>
          </w:p>
        </w:tc>
        <w:tc>
          <w:tcPr>
            <w:tcW w:w="1083" w:type="pct"/>
            <w:vAlign w:val="center"/>
          </w:tcPr>
          <w:p w:rsidR="007E6579" w:rsidRPr="00B07A96" w:rsidRDefault="007E6579" w:rsidP="007E6579">
            <w:pPr>
              <w:pStyle w:val="af6"/>
            </w:pPr>
            <w:r w:rsidRPr="00B07A96">
              <w:t>Логистическая, Записи стро</w:t>
            </w:r>
            <w:r w:rsidRPr="00B07A96">
              <w:t>и</w:t>
            </w:r>
            <w:r w:rsidRPr="00B07A96">
              <w:t>тельного пр</w:t>
            </w:r>
            <w:r w:rsidRPr="00B07A96">
              <w:t>о</w:t>
            </w:r>
            <w:r w:rsidRPr="00B07A96">
              <w:t>изводства</w:t>
            </w:r>
          </w:p>
        </w:tc>
      </w:tr>
      <w:tr w:rsidR="002E1277" w:rsidRPr="00B07A96" w:rsidTr="007E6579">
        <w:tc>
          <w:tcPr>
            <w:tcW w:w="1212" w:type="pct"/>
            <w:vAlign w:val="center"/>
          </w:tcPr>
          <w:p w:rsidR="002E1277" w:rsidRPr="00B07A96" w:rsidRDefault="002E1277" w:rsidP="007E6579">
            <w:pPr>
              <w:pStyle w:val="af6"/>
            </w:pPr>
            <w:r w:rsidRPr="00B07A96">
              <w:t>Финансово-экономическое моделирование</w:t>
            </w:r>
          </w:p>
        </w:tc>
        <w:tc>
          <w:tcPr>
            <w:tcW w:w="2705" w:type="pct"/>
            <w:vAlign w:val="center"/>
          </w:tcPr>
          <w:p w:rsidR="002E1277" w:rsidRPr="00B07A96" w:rsidRDefault="002E1277" w:rsidP="007E6579">
            <w:pPr>
              <w:pStyle w:val="af6"/>
            </w:pPr>
            <w:r w:rsidRPr="00B07A96">
              <w:t>Мониторинг рынка поставщиков об</w:t>
            </w:r>
            <w:r w:rsidRPr="00B07A96">
              <w:t>о</w:t>
            </w:r>
            <w:r w:rsidRPr="00B07A96">
              <w:t>рудования, конструкций, изделий и материалов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7E6579">
            <w:pPr>
              <w:pStyle w:val="af6"/>
            </w:pPr>
            <w:r w:rsidRPr="00B07A96">
              <w:t>Логистическая</w:t>
            </w:r>
          </w:p>
        </w:tc>
      </w:tr>
    </w:tbl>
    <w:p w:rsidR="007E6579" w:rsidRDefault="007E6579" w:rsidP="007E6579">
      <w:pPr>
        <w:pStyle w:val="affff0"/>
      </w:pPr>
    </w:p>
    <w:p w:rsidR="007E6579" w:rsidRDefault="007E6579" w:rsidP="007E6579">
      <w:pPr>
        <w:pStyle w:val="affff0"/>
      </w:pPr>
    </w:p>
    <w:p w:rsidR="007E6579" w:rsidRDefault="007E6579" w:rsidP="007E6579">
      <w:pPr>
        <w:pStyle w:val="affff0"/>
      </w:pPr>
    </w:p>
    <w:p w:rsidR="007E6579" w:rsidRDefault="007E6579" w:rsidP="007E6579">
      <w:pPr>
        <w:pStyle w:val="affff0"/>
      </w:pPr>
    </w:p>
    <w:p w:rsidR="007E6579" w:rsidRDefault="007E6579" w:rsidP="007E6579">
      <w:pPr>
        <w:pStyle w:val="affff0"/>
      </w:pPr>
      <w:r>
        <w:lastRenderedPageBreak/>
        <w:t>Окончание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5332"/>
        <w:gridCol w:w="2135"/>
      </w:tblGrid>
      <w:tr w:rsidR="007E6579" w:rsidRPr="00B07A96" w:rsidTr="007E6579"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579" w:rsidRPr="00B07A96" w:rsidRDefault="007E6579" w:rsidP="007E6579">
            <w:pPr>
              <w:pStyle w:val="af4"/>
            </w:pPr>
            <w:r w:rsidRPr="00B07A96">
              <w:t xml:space="preserve">Группа </w:t>
            </w:r>
            <w:r w:rsidRPr="00B07A96">
              <w:br/>
              <w:t>сценариев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579" w:rsidRPr="00B07A96" w:rsidRDefault="007E6579" w:rsidP="007E6579">
            <w:pPr>
              <w:pStyle w:val="af4"/>
            </w:pPr>
            <w:r w:rsidRPr="00B07A96">
              <w:t>Сценарии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579" w:rsidRPr="00B07A96" w:rsidRDefault="007E6579" w:rsidP="007E6579">
            <w:pPr>
              <w:pStyle w:val="af4"/>
            </w:pPr>
            <w:r w:rsidRPr="00B07A96">
              <w:t>Модель</w:t>
            </w:r>
          </w:p>
        </w:tc>
      </w:tr>
      <w:tr w:rsidR="002E1277" w:rsidRPr="00B07A96" w:rsidTr="007E6579">
        <w:tc>
          <w:tcPr>
            <w:tcW w:w="1212" w:type="pct"/>
            <w:vMerge w:val="restart"/>
            <w:tcBorders>
              <w:top w:val="double" w:sz="4" w:space="0" w:color="auto"/>
            </w:tcBorders>
            <w:vAlign w:val="center"/>
          </w:tcPr>
          <w:p w:rsidR="002E1277" w:rsidRPr="00B07A96" w:rsidRDefault="007E6579" w:rsidP="007E6579">
            <w:pPr>
              <w:pStyle w:val="af6"/>
            </w:pPr>
            <w:r w:rsidRPr="00B07A96">
              <w:t>Финансово-экономическое моделирование</w:t>
            </w:r>
          </w:p>
        </w:tc>
        <w:tc>
          <w:tcPr>
            <w:tcW w:w="2705" w:type="pct"/>
            <w:tcBorders>
              <w:top w:val="double" w:sz="4" w:space="0" w:color="auto"/>
            </w:tcBorders>
            <w:vAlign w:val="center"/>
          </w:tcPr>
          <w:p w:rsidR="002E1277" w:rsidRPr="00B07A96" w:rsidRDefault="002E1277" w:rsidP="007E6579">
            <w:pPr>
              <w:pStyle w:val="af6"/>
            </w:pPr>
            <w:r w:rsidRPr="00B07A96">
              <w:t>Расчёт капитальных затрат ресурсным методом (CAPEX) с оценкой стоим</w:t>
            </w:r>
            <w:r w:rsidRPr="00B07A96">
              <w:t>о</w:t>
            </w:r>
            <w:r w:rsidRPr="00B07A96">
              <w:t>сти каждой работы графика по с</w:t>
            </w:r>
            <w:r w:rsidRPr="00B07A96">
              <w:t>о</w:t>
            </w:r>
            <w:r w:rsidRPr="00B07A96">
              <w:t>ставляющим (оборудование и мат</w:t>
            </w:r>
            <w:r w:rsidRPr="00B07A96">
              <w:t>е</w:t>
            </w:r>
            <w:r w:rsidRPr="00B07A96">
              <w:t>риалы, трудовые ресурсы, машины и механизмы)</w:t>
            </w:r>
          </w:p>
        </w:tc>
        <w:tc>
          <w:tcPr>
            <w:tcW w:w="1083" w:type="pct"/>
            <w:tcBorders>
              <w:top w:val="double" w:sz="4" w:space="0" w:color="auto"/>
            </w:tcBorders>
            <w:vAlign w:val="center"/>
          </w:tcPr>
          <w:p w:rsidR="002E1277" w:rsidRPr="00B07A96" w:rsidRDefault="002E1277" w:rsidP="007E6579">
            <w:pPr>
              <w:pStyle w:val="af6"/>
            </w:pPr>
            <w:r w:rsidRPr="00B07A96">
              <w:t>Логистическая</w:t>
            </w:r>
          </w:p>
        </w:tc>
      </w:tr>
      <w:tr w:rsidR="002E1277" w:rsidRPr="00B07A96" w:rsidTr="007E6579">
        <w:tc>
          <w:tcPr>
            <w:tcW w:w="1212" w:type="pct"/>
            <w:vMerge/>
            <w:vAlign w:val="center"/>
          </w:tcPr>
          <w:p w:rsidR="002E1277" w:rsidRPr="00B07A96" w:rsidRDefault="002E1277" w:rsidP="007E6579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DB5567">
            <w:pPr>
              <w:pStyle w:val="af6"/>
            </w:pPr>
            <w:r w:rsidRPr="00B07A96">
              <w:t>Формирование гр</w:t>
            </w:r>
            <w:r w:rsidR="00DB5567">
              <w:t>афика освоения к</w:t>
            </w:r>
            <w:r w:rsidR="00DB5567">
              <w:t>а</w:t>
            </w:r>
            <w:r w:rsidR="00DB5567">
              <w:t>питаловложений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7E6579">
            <w:pPr>
              <w:pStyle w:val="af6"/>
            </w:pPr>
            <w:r w:rsidRPr="00B07A96">
              <w:t>Логистическая</w:t>
            </w:r>
          </w:p>
        </w:tc>
      </w:tr>
      <w:tr w:rsidR="002E1277" w:rsidRPr="00B07A96" w:rsidTr="007E6579">
        <w:tc>
          <w:tcPr>
            <w:tcW w:w="1212" w:type="pct"/>
            <w:vMerge/>
            <w:vAlign w:val="center"/>
          </w:tcPr>
          <w:p w:rsidR="002E1277" w:rsidRPr="00B07A96" w:rsidRDefault="002E1277" w:rsidP="007E6579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7E6579">
            <w:pPr>
              <w:pStyle w:val="af6"/>
            </w:pPr>
            <w:r w:rsidRPr="00B07A96">
              <w:t>Моделирование бюджета движения денежных средств (Cash Flow)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7E6579">
            <w:pPr>
              <w:pStyle w:val="af6"/>
            </w:pPr>
            <w:r w:rsidRPr="00B07A96">
              <w:t>Логистическая</w:t>
            </w:r>
          </w:p>
        </w:tc>
      </w:tr>
      <w:tr w:rsidR="002E1277" w:rsidRPr="00B07A96" w:rsidTr="007E6579">
        <w:tc>
          <w:tcPr>
            <w:tcW w:w="1212" w:type="pct"/>
            <w:vMerge/>
            <w:vAlign w:val="center"/>
          </w:tcPr>
          <w:p w:rsidR="002E1277" w:rsidRPr="00B07A96" w:rsidRDefault="002E1277" w:rsidP="007E6579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7E6579">
            <w:pPr>
              <w:pStyle w:val="af6"/>
            </w:pPr>
            <w:r w:rsidRPr="00B07A96">
              <w:t>Формирование финансово-экономических ограничений, влия</w:t>
            </w:r>
            <w:r w:rsidRPr="00B07A96">
              <w:t>ю</w:t>
            </w:r>
            <w:r w:rsidRPr="00B07A96">
              <w:t>щих на СЦИМ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7E6579">
            <w:pPr>
              <w:pStyle w:val="af6"/>
            </w:pPr>
            <w:r w:rsidRPr="00B07A96">
              <w:t>Логистическая</w:t>
            </w:r>
          </w:p>
        </w:tc>
      </w:tr>
      <w:tr w:rsidR="002E1277" w:rsidRPr="00B07A96" w:rsidTr="007E6579">
        <w:tc>
          <w:tcPr>
            <w:tcW w:w="1212" w:type="pct"/>
            <w:vMerge/>
            <w:vAlign w:val="center"/>
          </w:tcPr>
          <w:p w:rsidR="002E1277" w:rsidRPr="00B07A96" w:rsidRDefault="002E1277" w:rsidP="007E6579">
            <w:pPr>
              <w:pStyle w:val="af6"/>
            </w:pPr>
          </w:p>
        </w:tc>
        <w:tc>
          <w:tcPr>
            <w:tcW w:w="2705" w:type="pct"/>
            <w:vAlign w:val="center"/>
          </w:tcPr>
          <w:p w:rsidR="002E1277" w:rsidRPr="00B07A96" w:rsidRDefault="002E1277" w:rsidP="00DB5567">
            <w:pPr>
              <w:pStyle w:val="af6"/>
            </w:pPr>
            <w:r w:rsidRPr="00B07A96">
              <w:t>Анализ последствий воздействия ри</w:t>
            </w:r>
            <w:r w:rsidRPr="00B07A96">
              <w:t>с</w:t>
            </w:r>
            <w:r w:rsidRPr="00B07A96">
              <w:t>ков на план реализации проекта, м</w:t>
            </w:r>
            <w:r w:rsidRPr="00B07A96">
              <w:t>о</w:t>
            </w:r>
            <w:r w:rsidR="00DB5567">
              <w:t>делирование компенсирующих мер</w:t>
            </w:r>
            <w:r w:rsidRPr="00B07A96">
              <w:t>, включая расчет буферов, передачу рисков и прочие способы</w:t>
            </w:r>
          </w:p>
        </w:tc>
        <w:tc>
          <w:tcPr>
            <w:tcW w:w="1083" w:type="pct"/>
            <w:vAlign w:val="center"/>
          </w:tcPr>
          <w:p w:rsidR="002E1277" w:rsidRPr="00B07A96" w:rsidRDefault="002E1277" w:rsidP="007E6579">
            <w:pPr>
              <w:pStyle w:val="af6"/>
            </w:pPr>
            <w:r w:rsidRPr="00B07A96">
              <w:t>Логистическая</w:t>
            </w:r>
          </w:p>
        </w:tc>
      </w:tr>
    </w:tbl>
    <w:p w:rsidR="002A790E" w:rsidRDefault="002A790E" w:rsidP="009E52ED">
      <w:pPr>
        <w:pStyle w:val="11"/>
      </w:pPr>
      <w:bookmarkStart w:id="18" w:name="_Toc76639579"/>
      <w:r>
        <w:t>Принципы структурирования строительной информационной модели</w:t>
      </w:r>
      <w:bookmarkEnd w:id="18"/>
    </w:p>
    <w:p w:rsidR="002A790E" w:rsidRDefault="002A790E" w:rsidP="002A790E">
      <w:pPr>
        <w:pStyle w:val="ad"/>
      </w:pPr>
      <w:r w:rsidRPr="002A790E">
        <w:t>Используемые при создании строительной информационной мод</w:t>
      </w:r>
      <w:r w:rsidRPr="002A790E">
        <w:t>е</w:t>
      </w:r>
      <w:r w:rsidRPr="002A790E">
        <w:t xml:space="preserve">ли принципы структурирования информации должны соответствовать </w:t>
      </w:r>
      <w:r w:rsidR="0091713B">
        <w:t xml:space="preserve">структуре и </w:t>
      </w:r>
      <w:r w:rsidRPr="002A790E">
        <w:t xml:space="preserve">логике </w:t>
      </w:r>
      <w:r w:rsidR="0091713B">
        <w:t>технологии строительного производства</w:t>
      </w:r>
      <w:r w:rsidRPr="002A790E">
        <w:t xml:space="preserve">.Для этого </w:t>
      </w:r>
      <w:r w:rsidRPr="002A790E">
        <w:lastRenderedPageBreak/>
        <w:t>структура СП ЦИМ и календарно-сетевой график должны поддерживать комплексное многоаспектное представление с различных точек зрения</w:t>
      </w:r>
      <w:r>
        <w:t>:</w:t>
      </w:r>
    </w:p>
    <w:p w:rsidR="002A790E" w:rsidRDefault="002A790E" w:rsidP="002A790E">
      <w:pPr>
        <w:pStyle w:val="13"/>
      </w:pPr>
      <w:r>
        <w:t>выполняемая элементом функция – для возможности выделения строительных и технологических узлов;</w:t>
      </w:r>
    </w:p>
    <w:p w:rsidR="002A790E" w:rsidRDefault="002A790E" w:rsidP="002A790E">
      <w:pPr>
        <w:pStyle w:val="13"/>
      </w:pPr>
      <w:r>
        <w:t>местоположение элемента в пространстве – для возможности выделения захваток;</w:t>
      </w:r>
    </w:p>
    <w:p w:rsidR="002A790E" w:rsidRDefault="002A790E" w:rsidP="002A790E">
      <w:pPr>
        <w:pStyle w:val="13"/>
      </w:pPr>
      <w:r>
        <w:t>продукты и компоненты – для возможности группировки элеме</w:t>
      </w:r>
      <w:r>
        <w:t>н</w:t>
      </w:r>
      <w:r>
        <w:t>тов по категориям м типоразмерам с целью последующего формиров</w:t>
      </w:r>
      <w:r>
        <w:t>а</w:t>
      </w:r>
      <w:r>
        <w:t>ния пакетов работ и самих работ;</w:t>
      </w:r>
    </w:p>
    <w:p w:rsidR="002A790E" w:rsidRDefault="002A790E" w:rsidP="002A790E">
      <w:pPr>
        <w:pStyle w:val="13"/>
      </w:pPr>
      <w:r>
        <w:t>ориентацию на прочие аспекты (такие как организационная структура, структура затрат, структура рисков и т.д.).</w:t>
      </w:r>
    </w:p>
    <w:p w:rsidR="002A790E" w:rsidRDefault="002A790E" w:rsidP="002A790E">
      <w:pPr>
        <w:pStyle w:val="ad"/>
      </w:pPr>
      <w:r w:rsidRPr="002A790E">
        <w:t>Для классификации основных аспектов используется классифик</w:t>
      </w:r>
      <w:r w:rsidRPr="002A790E">
        <w:t>а</w:t>
      </w:r>
      <w:r w:rsidRPr="002A790E">
        <w:t>тор строительной информации</w:t>
      </w:r>
      <w:r>
        <w:t xml:space="preserve"> (КСИ)</w:t>
      </w:r>
      <w:r w:rsidRPr="002A790E">
        <w:t xml:space="preserve">. </w:t>
      </w:r>
    </w:p>
    <w:p w:rsidR="002A790E" w:rsidRDefault="002A790E" w:rsidP="002A790E">
      <w:pPr>
        <w:pStyle w:val="ad"/>
      </w:pPr>
      <w:r w:rsidRPr="002A790E">
        <w:t>Для классификации прочих аспектов используются классификат</w:t>
      </w:r>
      <w:r w:rsidRPr="002A790E">
        <w:t>о</w:t>
      </w:r>
      <w:r w:rsidRPr="002A790E">
        <w:t xml:space="preserve">ры, зафиксированные в плане реализации проекта </w:t>
      </w:r>
      <w:r>
        <w:t>информационного</w:t>
      </w:r>
      <w:r w:rsidRPr="002A790E">
        <w:t xml:space="preserve"> моделирования.</w:t>
      </w:r>
    </w:p>
    <w:p w:rsidR="002A790E" w:rsidRDefault="002A790E" w:rsidP="002A790E">
      <w:pPr>
        <w:pStyle w:val="ad"/>
      </w:pPr>
      <w:r>
        <w:t>На основе структуры строительной информационной модели ос</w:t>
      </w:r>
      <w:r>
        <w:t>у</w:t>
      </w:r>
      <w:r>
        <w:t>ществляется менеджмент конфигурации - деятельность, направленная на применение технического и административного управления проце</w:t>
      </w:r>
      <w:r>
        <w:t>с</w:t>
      </w:r>
      <w:r>
        <w:t>сом жизненного цикла строительной продукции. Менеджмент конфиг</w:t>
      </w:r>
      <w:r>
        <w:t>у</w:t>
      </w:r>
      <w:r>
        <w:t>рации обеспечивает идентификацию и прослеживаемость, статус в</w:t>
      </w:r>
      <w:r>
        <w:t>ы</w:t>
      </w:r>
      <w:r>
        <w:t>полнения физических и функциональных требований, позволяет сра</w:t>
      </w:r>
      <w:r>
        <w:t>в</w:t>
      </w:r>
      <w:r>
        <w:t>нивать различные варианты и осуществлять доступ к точным данным на всех стадиях жизненного цикла для всех участников проекта в соотве</w:t>
      </w:r>
      <w:r>
        <w:t>т</w:t>
      </w:r>
      <w:r>
        <w:t>ствии с их профилем деятельности (точкой зрения).</w:t>
      </w:r>
    </w:p>
    <w:p w:rsidR="002A790E" w:rsidRDefault="002A790E" w:rsidP="002A790E">
      <w:pPr>
        <w:pStyle w:val="ad"/>
      </w:pPr>
      <w:r>
        <w:t>Менеджмент конфигурации строительной информационной модели начинается в процессе подготовки строительного производства, фикс</w:t>
      </w:r>
      <w:r>
        <w:t>и</w:t>
      </w:r>
      <w:r>
        <w:t>руя варианты технологических решений в конфигурации СП ЦИМ и сц</w:t>
      </w:r>
      <w:r>
        <w:t>е</w:t>
      </w:r>
      <w:r>
        <w:t>нарии реализации каждого варианта технологических решений в конф</w:t>
      </w:r>
      <w:r>
        <w:t>и</w:t>
      </w:r>
      <w:r>
        <w:lastRenderedPageBreak/>
        <w:t>гурации календарно-сетевого графика (инвариант организационных р</w:t>
      </w:r>
      <w:r>
        <w:t>е</w:t>
      </w:r>
      <w:r>
        <w:t>шений). Подобный подход позволяет рассматривать большее количес</w:t>
      </w:r>
      <w:r>
        <w:t>т</w:t>
      </w:r>
      <w:r>
        <w:t>во вариантов организационно-технологических решений, с меньшими затратами. Выбор наиболее рационального способа реализации проекта должен производиться на основании оценок организационно-технологической надёжности и экономической целесообразности.</w:t>
      </w:r>
    </w:p>
    <w:p w:rsidR="002A790E" w:rsidRDefault="002A790E" w:rsidP="002A790E">
      <w:pPr>
        <w:pStyle w:val="ad"/>
      </w:pPr>
      <w:r>
        <w:t>Выбранный способ реализации проекта фиксируется как базовая линия конфигурации инвестиционно-строительного проекта, и на этапе строительства детализируется и уточняется (по результатам закупочной компании и рабочего проектирования) и актуализируется (по ходу в</w:t>
      </w:r>
      <w:r>
        <w:t>ы</w:t>
      </w:r>
      <w:r>
        <w:t>полнения строительства) до текущей линии конфигурации инвестицио</w:t>
      </w:r>
      <w:r>
        <w:t>н</w:t>
      </w:r>
      <w:r>
        <w:t>но-строительного проекта.</w:t>
      </w:r>
    </w:p>
    <w:p w:rsidR="00155CEC" w:rsidRDefault="00155CEC" w:rsidP="009E52ED">
      <w:pPr>
        <w:pStyle w:val="11"/>
      </w:pPr>
      <w:bookmarkStart w:id="19" w:name="_Toc76639580"/>
      <w:r>
        <w:t xml:space="preserve">Структура </w:t>
      </w:r>
      <w:r w:rsidR="009E52ED">
        <w:t xml:space="preserve">строительной </w:t>
      </w:r>
      <w:r>
        <w:t>информационной модели</w:t>
      </w:r>
      <w:bookmarkEnd w:id="19"/>
    </w:p>
    <w:p w:rsidR="00B07A96" w:rsidRDefault="00B07A96" w:rsidP="00B07A96">
      <w:pPr>
        <w:pStyle w:val="ad"/>
      </w:pPr>
      <w:r>
        <w:t>В процессе принятия организационно-технологических решений выделяются строительные и технологические узлы, циклы (</w:t>
      </w:r>
      <w:r w:rsidR="00312317">
        <w:t xml:space="preserve">основные: </w:t>
      </w:r>
      <w:r>
        <w:t>подземный, надземный, монтажный, наладочный), осуществляется чл</w:t>
      </w:r>
      <w:r>
        <w:t>е</w:t>
      </w:r>
      <w:r>
        <w:t>нение отдельных зданий и сооружений на захватки (строительные, мо</w:t>
      </w:r>
      <w:r>
        <w:t>н</w:t>
      </w:r>
      <w:r>
        <w:t>тажные, наладочные), устанавливаются между захватками связи (м</w:t>
      </w:r>
      <w:r>
        <w:t>е</w:t>
      </w:r>
      <w:r>
        <w:t>жузловые ограничения, последовательность ввода узлов и их энергет</w:t>
      </w:r>
      <w:r>
        <w:t>и</w:t>
      </w:r>
      <w:r>
        <w:t>ческого обеспечения), задавая таким образом укрупнённую очерёдность возведения объекта. Соответственно структура строительной информ</w:t>
      </w:r>
      <w:r>
        <w:t>а</w:t>
      </w:r>
      <w:r>
        <w:t xml:space="preserve">ционной модели (иерархическая структура создаваемого продукта, PBS) должна соответствовать принимаемым организационно-технологическим решениям. </w:t>
      </w:r>
    </w:p>
    <w:p w:rsidR="002A790E" w:rsidRDefault="00B07A96" w:rsidP="00B07A96">
      <w:pPr>
        <w:pStyle w:val="ad"/>
      </w:pPr>
      <w:r>
        <w:t xml:space="preserve">На основе структуры строительной информационной модели (PBS) формируется структура декомпозиции работ (WBS) календарно-сетевого графика, детализируя PBS до уровня пакетов работ. </w:t>
      </w:r>
    </w:p>
    <w:p w:rsidR="00B07A96" w:rsidRDefault="00B07A96" w:rsidP="00B07A96">
      <w:pPr>
        <w:pStyle w:val="ad"/>
      </w:pPr>
      <w:r>
        <w:t>Пакет работ – это нижний уровень структуры декомпозиции работ, формируемый по типоразмерам конструктивных элементов</w:t>
      </w:r>
      <w:r w:rsidR="00755268">
        <w:t xml:space="preserve"> на захватке </w:t>
      </w:r>
      <w:r w:rsidR="00755268">
        <w:lastRenderedPageBreak/>
        <w:t>соответствующего цикла</w:t>
      </w:r>
      <w:r>
        <w:t>, имеющих одинаковый способ выполнения р</w:t>
      </w:r>
      <w:r>
        <w:t>а</w:t>
      </w:r>
      <w:r>
        <w:t xml:space="preserve">бот. Например: устройство стен и перегородок бетонных толщиной до 500 мм; устройство бетонных колонн периметром до 2-х метров; кладка наружных стен из лицевого кирпича толщиной 250 мм. </w:t>
      </w:r>
    </w:p>
    <w:p w:rsidR="00155CEC" w:rsidRDefault="00B07A96" w:rsidP="00B07A96">
      <w:pPr>
        <w:pStyle w:val="ad"/>
      </w:pPr>
      <w:r>
        <w:t>Иерархическая структура строительной ЦИМ в связке с работами календарно-сетевого графика представлена на р</w:t>
      </w:r>
      <w:r w:rsidRPr="007E6579">
        <w:t xml:space="preserve">исунке ниже, см. </w:t>
      </w:r>
      <w:fldSimple w:instr=" REF _Ref76635714 \h  \* MERGEFORMAT ">
        <w:r w:rsidR="00251DC2" w:rsidRPr="00251DC2">
          <w:t>Рис</w:t>
        </w:r>
        <w:r w:rsidR="00251DC2" w:rsidRPr="00251DC2">
          <w:t>у</w:t>
        </w:r>
        <w:r w:rsidR="00251DC2" w:rsidRPr="00251DC2">
          <w:t>нок</w:t>
        </w:r>
        <w:r w:rsidR="00251DC2">
          <w:t xml:space="preserve"> 1</w:t>
        </w:r>
      </w:fldSimple>
      <w:r w:rsidR="007E6579" w:rsidRPr="007E6579">
        <w:t>.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9"/>
      </w:tblGrid>
      <w:tr w:rsidR="00B07A96" w:rsidTr="001C2F1B">
        <w:tc>
          <w:tcPr>
            <w:tcW w:w="5000" w:type="pct"/>
          </w:tcPr>
          <w:p w:rsidR="00B07A96" w:rsidRDefault="00B07A96" w:rsidP="001C2F1B">
            <w:pPr>
              <w:pStyle w:val="aff6"/>
            </w:pPr>
            <w:r w:rsidRPr="009F31BD">
              <w:rPr>
                <w:noProof/>
                <w:lang w:eastAsia="ru-RU"/>
              </w:rPr>
              <w:drawing>
                <wp:inline distT="0" distB="0" distL="0" distR="0">
                  <wp:extent cx="5881608" cy="3891516"/>
                  <wp:effectExtent l="0" t="0" r="5080" b="0"/>
                  <wp:docPr id="89169" name="Рисунок 89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4759" cy="389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A96" w:rsidTr="001C2F1B">
        <w:tc>
          <w:tcPr>
            <w:tcW w:w="5000" w:type="pct"/>
          </w:tcPr>
          <w:p w:rsidR="00B07A96" w:rsidRDefault="00B07A96" w:rsidP="00B07A96">
            <w:pPr>
              <w:pStyle w:val="aff6"/>
            </w:pPr>
            <w:bookmarkStart w:id="20" w:name="_Ref76635714"/>
            <w:r w:rsidRPr="000131CA">
              <w:rPr>
                <w:spacing w:val="60"/>
              </w:rPr>
              <w:t>Рисунок</w:t>
            </w:r>
            <w:fldSimple w:instr=" SEQ Рисунок \* ARABIC ">
              <w:r w:rsidR="00251DC2">
                <w:rPr>
                  <w:noProof/>
                </w:rPr>
                <w:t>1</w:t>
              </w:r>
            </w:fldSimple>
            <w:bookmarkEnd w:id="20"/>
            <w:r>
              <w:t xml:space="preserve"> – Иерархическая структура строительной цифровой информационной модели</w:t>
            </w:r>
          </w:p>
        </w:tc>
      </w:tr>
    </w:tbl>
    <w:p w:rsidR="00B07A96" w:rsidRDefault="00B07A96" w:rsidP="00B07A96">
      <w:pPr>
        <w:pStyle w:val="ad"/>
      </w:pPr>
      <w:r>
        <w:t>Деление строительной ЦИМ на узлы осуществляется для орган</w:t>
      </w:r>
      <w:r>
        <w:t>и</w:t>
      </w:r>
      <w:r>
        <w:t>зации целенаправленного и технологически обоснованного выбора п</w:t>
      </w:r>
      <w:r>
        <w:t>о</w:t>
      </w:r>
      <w:r>
        <w:t>следовательности возведения сложных объектов и объектов комплексов с учётом достижения в возможно более короткие сроки их технической готовности для автономного опробования и наладки отдельных технол</w:t>
      </w:r>
      <w:r>
        <w:t>о</w:t>
      </w:r>
      <w:r>
        <w:t>гических линий, отделений и установок.</w:t>
      </w:r>
    </w:p>
    <w:p w:rsidR="00B07A96" w:rsidRDefault="00B07A96" w:rsidP="00B07A96">
      <w:pPr>
        <w:pStyle w:val="ad"/>
      </w:pPr>
      <w:r>
        <w:t>При формировании узлов необходимо учитывать:</w:t>
      </w:r>
    </w:p>
    <w:p w:rsidR="00B07A96" w:rsidRDefault="00B07A96" w:rsidP="00B07A96">
      <w:pPr>
        <w:pStyle w:val="13"/>
      </w:pPr>
      <w:r>
        <w:lastRenderedPageBreak/>
        <w:t>конструктивную завершённость выделяемой части промышле</w:t>
      </w:r>
      <w:r>
        <w:t>н</w:t>
      </w:r>
      <w:r>
        <w:t>ного комплекса (объекта);</w:t>
      </w:r>
    </w:p>
    <w:p w:rsidR="00B07A96" w:rsidRDefault="00B07A96" w:rsidP="00B07A96">
      <w:pPr>
        <w:pStyle w:val="13"/>
      </w:pPr>
      <w:r>
        <w:t>обеспечение пространственной устойчивости части здания или сооружения, входящего в состав узла;</w:t>
      </w:r>
    </w:p>
    <w:p w:rsidR="00B07A96" w:rsidRDefault="00B07A96" w:rsidP="00B07A96">
      <w:pPr>
        <w:pStyle w:val="13"/>
      </w:pPr>
      <w:r>
        <w:t>законченность отдельного технологического цикла в общей те</w:t>
      </w:r>
      <w:r>
        <w:t>х</w:t>
      </w:r>
      <w:r>
        <w:t>нологии промышленного производства;</w:t>
      </w:r>
    </w:p>
    <w:p w:rsidR="00B07A96" w:rsidRDefault="00B07A96" w:rsidP="00B07A96">
      <w:pPr>
        <w:pStyle w:val="13"/>
      </w:pPr>
      <w:r>
        <w:t>возможность производства пусконаладочных работ;</w:t>
      </w:r>
    </w:p>
    <w:p w:rsidR="00B07A96" w:rsidRDefault="00B07A96" w:rsidP="00B07A96">
      <w:pPr>
        <w:pStyle w:val="13"/>
      </w:pPr>
      <w:r>
        <w:t>возможность закрепления на узлах ведущего исполнителя с уч</w:t>
      </w:r>
      <w:r>
        <w:t>ё</w:t>
      </w:r>
      <w:r>
        <w:t>том преобладания работ его профиля;</w:t>
      </w:r>
    </w:p>
    <w:p w:rsidR="00B07A96" w:rsidRDefault="00B07A96" w:rsidP="00B07A96">
      <w:pPr>
        <w:pStyle w:val="13"/>
      </w:pPr>
      <w:r>
        <w:t>создание условий для поточного производства работ;</w:t>
      </w:r>
    </w:p>
    <w:p w:rsidR="00B07A96" w:rsidRDefault="00B07A96" w:rsidP="00B07A96">
      <w:pPr>
        <w:pStyle w:val="13"/>
      </w:pPr>
      <w:r>
        <w:t>обеспечение эффективной работы строительных машин и мех</w:t>
      </w:r>
      <w:r>
        <w:t>а</w:t>
      </w:r>
      <w:r>
        <w:t>низмов;</w:t>
      </w:r>
    </w:p>
    <w:p w:rsidR="00B07A96" w:rsidRDefault="00B07A96" w:rsidP="00B07A96">
      <w:pPr>
        <w:pStyle w:val="13"/>
      </w:pPr>
      <w:r>
        <w:t>возможность открытия в минимально короткие сроки фронта р</w:t>
      </w:r>
      <w:r>
        <w:t>а</w:t>
      </w:r>
      <w:r>
        <w:t>бот для смежных организаций.</w:t>
      </w:r>
    </w:p>
    <w:p w:rsidR="00B07A96" w:rsidRDefault="00B07A96" w:rsidP="00B07A96">
      <w:pPr>
        <w:pStyle w:val="ad"/>
      </w:pPr>
      <w:r>
        <w:t>В составе наиболее трудоёмких и сложных узлов могут автономно выделяться подузлы, с целью сокращения продолжительности их во</w:t>
      </w:r>
      <w:r>
        <w:t>з</w:t>
      </w:r>
      <w:r>
        <w:t>ведения за счёт максимально возможного совмещения строительных, монтажных и специальных работ во времени.</w:t>
      </w:r>
    </w:p>
    <w:p w:rsidR="00B07A96" w:rsidRDefault="00B07A96" w:rsidP="00B07A96">
      <w:pPr>
        <w:pStyle w:val="ad"/>
      </w:pPr>
      <w:r>
        <w:t>Подузел – часть узла, в пределах которой обеспечивается выпо</w:t>
      </w:r>
      <w:r>
        <w:t>л</w:t>
      </w:r>
      <w:r>
        <w:t>нение строительно-монтажных работ до технической готовности, нео</w:t>
      </w:r>
      <w:r>
        <w:t>б</w:t>
      </w:r>
      <w:r>
        <w:t>ходимой для проведения в целом по узлу пусконаладочных работ, опр</w:t>
      </w:r>
      <w:r>
        <w:t>о</w:t>
      </w:r>
      <w:r>
        <w:t>бования агрегатов, механизмов и устройств.</w:t>
      </w:r>
    </w:p>
    <w:p w:rsidR="00B07A96" w:rsidRDefault="00B07A96" w:rsidP="00B07A96">
      <w:pPr>
        <w:pStyle w:val="ad"/>
      </w:pPr>
      <w:r>
        <w:t>Для несложных строительных проектов, состоящих из отдельных зданий, структура строительной информационной модели может не с</w:t>
      </w:r>
      <w:r>
        <w:t>о</w:t>
      </w:r>
      <w:r>
        <w:t>держать в иерархии: очереди строительства, пусковые комплексы, и</w:t>
      </w:r>
      <w:r>
        <w:t>е</w:t>
      </w:r>
      <w:r>
        <w:t>рархию узлов и подузлов.</w:t>
      </w:r>
    </w:p>
    <w:p w:rsidR="00312317" w:rsidRDefault="007E6579" w:rsidP="00B07A96">
      <w:pPr>
        <w:pStyle w:val="ad"/>
      </w:pPr>
      <w:r>
        <w:t>В Приложениях к настоящему стандарту приведены примеры в</w:t>
      </w:r>
      <w:r>
        <w:t>ы</w:t>
      </w:r>
      <w:r>
        <w:t>деления узлов и захваток на строительных объектах разного назнач</w:t>
      </w:r>
      <w:r>
        <w:t>е</w:t>
      </w:r>
      <w:r>
        <w:t>ния.</w:t>
      </w:r>
    </w:p>
    <w:p w:rsidR="009E52ED" w:rsidRDefault="009E52ED" w:rsidP="009E52ED">
      <w:pPr>
        <w:pStyle w:val="11"/>
      </w:pPr>
      <w:bookmarkStart w:id="21" w:name="_Toc76639581"/>
      <w:r>
        <w:lastRenderedPageBreak/>
        <w:t>Основные принципы построения строительной информационной модели</w:t>
      </w:r>
      <w:bookmarkEnd w:id="21"/>
    </w:p>
    <w:p w:rsidR="009E52ED" w:rsidRDefault="00211E68" w:rsidP="009E52ED">
      <w:pPr>
        <w:pStyle w:val="ad"/>
      </w:pPr>
      <w:r>
        <w:t xml:space="preserve">Для реализации обозначенных в подразделе </w:t>
      </w:r>
      <w:r w:rsidR="00214850">
        <w:fldChar w:fldCharType="begin"/>
      </w:r>
      <w:r>
        <w:instrText xml:space="preserve"> REF _Ref76620246 \n \h </w:instrText>
      </w:r>
      <w:r w:rsidR="00214850">
        <w:fldChar w:fldCharType="separate"/>
      </w:r>
      <w:r w:rsidR="00251DC2">
        <w:t>5.1</w:t>
      </w:r>
      <w:r w:rsidR="00214850">
        <w:fldChar w:fldCharType="end"/>
      </w:r>
      <w:r w:rsidRPr="00211E68">
        <w:t xml:space="preserve"> целей использ</w:t>
      </w:r>
      <w:r w:rsidRPr="00211E68">
        <w:t>о</w:t>
      </w:r>
      <w:r w:rsidRPr="00211E68">
        <w:t xml:space="preserve">вания </w:t>
      </w:r>
      <w:r>
        <w:t>СИМ</w:t>
      </w:r>
      <w:r w:rsidRPr="00211E68">
        <w:t xml:space="preserve"> необходимо применять дата</w:t>
      </w:r>
      <w:r w:rsidR="00394FEC">
        <w:t>- и моделе</w:t>
      </w:r>
      <w:r w:rsidRPr="00211E68">
        <w:t>це</w:t>
      </w:r>
      <w:r w:rsidR="00394FEC">
        <w:t>н</w:t>
      </w:r>
      <w:r w:rsidRPr="00211E68">
        <w:t>тричны</w:t>
      </w:r>
      <w:r w:rsidR="00394FEC">
        <w:t>е</w:t>
      </w:r>
      <w:r w:rsidRPr="00211E68">
        <w:t xml:space="preserve"> подход</w:t>
      </w:r>
      <w:r w:rsidR="00394FEC">
        <w:t>ы</w:t>
      </w:r>
      <w:r>
        <w:t>, реализуемы</w:t>
      </w:r>
      <w:r w:rsidR="00394FEC">
        <w:t>е</w:t>
      </w:r>
      <w:r>
        <w:t xml:space="preserve"> через современные технологии цифрового информацио</w:t>
      </w:r>
      <w:r>
        <w:t>н</w:t>
      </w:r>
      <w:r>
        <w:t>ного моделирования и основанных на нём возможностях взаимодейс</w:t>
      </w:r>
      <w:r>
        <w:t>т</w:t>
      </w:r>
      <w:r>
        <w:t>вия участников проекта</w:t>
      </w:r>
      <w:r w:rsidRPr="00211E68">
        <w:t>, при котором:</w:t>
      </w:r>
    </w:p>
    <w:p w:rsidR="00211E68" w:rsidRPr="00211E68" w:rsidRDefault="00211E68" w:rsidP="00211E68">
      <w:pPr>
        <w:pStyle w:val="10"/>
        <w:numPr>
          <w:ilvl w:val="0"/>
          <w:numId w:val="43"/>
        </w:numPr>
        <w:rPr>
          <w:lang w:val="ru-RU"/>
        </w:rPr>
      </w:pPr>
      <w:r>
        <w:rPr>
          <w:lang w:val="ru-RU"/>
        </w:rPr>
        <w:t>Высокий класс точности оценки строительства, выраженный ч</w:t>
      </w:r>
      <w:r>
        <w:rPr>
          <w:lang w:val="ru-RU"/>
        </w:rPr>
        <w:t>е</w:t>
      </w:r>
      <w:r>
        <w:rPr>
          <w:lang w:val="ru-RU"/>
        </w:rPr>
        <w:t>рез её полноту и обоснованность, определяется:</w:t>
      </w:r>
    </w:p>
    <w:p w:rsidR="00211E68" w:rsidRDefault="00211E68" w:rsidP="00211E68">
      <w:pPr>
        <w:pStyle w:val="20"/>
        <w:numPr>
          <w:ilvl w:val="1"/>
          <w:numId w:val="43"/>
        </w:numPr>
        <w:rPr>
          <w:lang w:val="ru-RU"/>
        </w:rPr>
      </w:pPr>
      <w:r>
        <w:rPr>
          <w:lang w:val="ru-RU"/>
        </w:rPr>
        <w:t>достижением высокой точности и детальности данных об об</w:t>
      </w:r>
      <w:r>
        <w:rPr>
          <w:lang w:val="ru-RU"/>
        </w:rPr>
        <w:t>ъ</w:t>
      </w:r>
      <w:r>
        <w:rPr>
          <w:lang w:val="ru-RU"/>
        </w:rPr>
        <w:t>ёмах работ, получаемых</w:t>
      </w:r>
      <w:r w:rsidR="00721519">
        <w:rPr>
          <w:lang w:val="ru-RU"/>
        </w:rPr>
        <w:t xml:space="preserve"> автоматизированным путём</w:t>
      </w:r>
      <w:r>
        <w:rPr>
          <w:lang w:val="ru-RU"/>
        </w:rPr>
        <w:t xml:space="preserve"> из СЦИМ;</w:t>
      </w:r>
    </w:p>
    <w:p w:rsidR="00211E68" w:rsidRDefault="00211E68" w:rsidP="00211E68">
      <w:pPr>
        <w:pStyle w:val="20"/>
        <w:numPr>
          <w:ilvl w:val="1"/>
          <w:numId w:val="43"/>
        </w:numPr>
        <w:rPr>
          <w:lang w:val="ru-RU"/>
        </w:rPr>
      </w:pPr>
      <w:r w:rsidRPr="00211E68">
        <w:rPr>
          <w:lang w:val="ru-RU"/>
        </w:rPr>
        <w:t>балансировкой ресурсов в массе имеющихся в проекте огр</w:t>
      </w:r>
      <w:r w:rsidRPr="00211E68">
        <w:rPr>
          <w:lang w:val="ru-RU"/>
        </w:rPr>
        <w:t>а</w:t>
      </w:r>
      <w:r w:rsidRPr="00211E68">
        <w:rPr>
          <w:lang w:val="ru-RU"/>
        </w:rPr>
        <w:t>ничений (пространственных, временных, ресурсных, логистических, кл</w:t>
      </w:r>
      <w:r w:rsidRPr="00211E68">
        <w:rPr>
          <w:lang w:val="ru-RU"/>
        </w:rPr>
        <w:t>и</w:t>
      </w:r>
      <w:r w:rsidRPr="00211E68">
        <w:rPr>
          <w:lang w:val="ru-RU"/>
        </w:rPr>
        <w:t>матических и др.)</w:t>
      </w:r>
      <w:r w:rsidR="0046508F">
        <w:rPr>
          <w:lang w:val="ru-RU"/>
        </w:rPr>
        <w:t>, в том числе позволяющей учитывать влияния на пр</w:t>
      </w:r>
      <w:r w:rsidR="0046508F">
        <w:rPr>
          <w:lang w:val="ru-RU"/>
        </w:rPr>
        <w:t>о</w:t>
      </w:r>
      <w:r w:rsidR="0046508F">
        <w:rPr>
          <w:lang w:val="ru-RU"/>
        </w:rPr>
        <w:t>изводительность условий труда, отклоняющихся от нормальных</w:t>
      </w:r>
      <w:r>
        <w:rPr>
          <w:lang w:val="ru-RU"/>
        </w:rPr>
        <w:t>;</w:t>
      </w:r>
    </w:p>
    <w:p w:rsidR="00211E68" w:rsidRDefault="00721519" w:rsidP="00211E68">
      <w:pPr>
        <w:pStyle w:val="20"/>
        <w:numPr>
          <w:ilvl w:val="1"/>
          <w:numId w:val="43"/>
        </w:numPr>
        <w:rPr>
          <w:lang w:val="ru-RU"/>
        </w:rPr>
      </w:pPr>
      <w:r>
        <w:rPr>
          <w:lang w:val="ru-RU"/>
        </w:rPr>
        <w:t xml:space="preserve">автоматизированным </w:t>
      </w:r>
      <w:r w:rsidR="00211E68">
        <w:rPr>
          <w:lang w:val="ru-RU"/>
        </w:rPr>
        <w:t>построение</w:t>
      </w:r>
      <w:r>
        <w:rPr>
          <w:lang w:val="ru-RU"/>
        </w:rPr>
        <w:t>м</w:t>
      </w:r>
      <w:r w:rsidR="00211E68">
        <w:rPr>
          <w:lang w:val="ru-RU"/>
        </w:rPr>
        <w:t xml:space="preserve"> технологически обоснова</w:t>
      </w:r>
      <w:r w:rsidR="00211E68">
        <w:rPr>
          <w:lang w:val="ru-RU"/>
        </w:rPr>
        <w:t>н</w:t>
      </w:r>
      <w:r w:rsidR="00211E68">
        <w:rPr>
          <w:lang w:val="ru-RU"/>
        </w:rPr>
        <w:t>ного КСГ по принципу «снизу-вверх» от уровня рабочих простых проце</w:t>
      </w:r>
      <w:r w:rsidR="00211E68">
        <w:rPr>
          <w:lang w:val="ru-RU"/>
        </w:rPr>
        <w:t>с</w:t>
      </w:r>
      <w:r w:rsidR="00211E68">
        <w:rPr>
          <w:lang w:val="ru-RU"/>
        </w:rPr>
        <w:t>сов</w:t>
      </w:r>
      <w:r>
        <w:rPr>
          <w:lang w:val="ru-RU"/>
        </w:rPr>
        <w:t xml:space="preserve"> (а, соответственно, в основе расчётов лежат технологически обо</w:t>
      </w:r>
      <w:r>
        <w:rPr>
          <w:lang w:val="ru-RU"/>
        </w:rPr>
        <w:t>с</w:t>
      </w:r>
      <w:r>
        <w:rPr>
          <w:lang w:val="ru-RU"/>
        </w:rPr>
        <w:t>нованные нормативы времени и расхода ресурсов</w:t>
      </w:r>
      <w:r w:rsidR="0046508F">
        <w:rPr>
          <w:lang w:val="ru-RU"/>
        </w:rPr>
        <w:t>, возможность учёта технологических перерывов</w:t>
      </w:r>
      <w:r>
        <w:rPr>
          <w:lang w:val="ru-RU"/>
        </w:rPr>
        <w:t>)</w:t>
      </w:r>
      <w:r w:rsidR="00211E68">
        <w:rPr>
          <w:lang w:val="ru-RU"/>
        </w:rPr>
        <w:t xml:space="preserve">, </w:t>
      </w:r>
      <w:r>
        <w:rPr>
          <w:lang w:val="ru-RU"/>
        </w:rPr>
        <w:t>наполненного всеми видами необходимых ресурсов, агрегированныхв</w:t>
      </w:r>
      <w:r w:rsidR="00211E68">
        <w:rPr>
          <w:lang w:val="ru-RU"/>
        </w:rPr>
        <w:t xml:space="preserve"> структуру и </w:t>
      </w:r>
      <w:r>
        <w:rPr>
          <w:lang w:val="ru-RU"/>
        </w:rPr>
        <w:t xml:space="preserve">отражающих </w:t>
      </w:r>
      <w:r w:rsidR="00211E68">
        <w:rPr>
          <w:lang w:val="ru-RU"/>
        </w:rPr>
        <w:t>логику выбранной технологии строительного производства;</w:t>
      </w:r>
    </w:p>
    <w:p w:rsidR="00721519" w:rsidRDefault="00721519" w:rsidP="00211E68">
      <w:pPr>
        <w:pStyle w:val="20"/>
        <w:numPr>
          <w:ilvl w:val="1"/>
          <w:numId w:val="43"/>
        </w:numPr>
        <w:rPr>
          <w:lang w:val="ru-RU"/>
        </w:rPr>
      </w:pPr>
      <w:r>
        <w:rPr>
          <w:lang w:val="ru-RU"/>
        </w:rPr>
        <w:t>применением ресурсного метода оценки стоимости;</w:t>
      </w:r>
    </w:p>
    <w:p w:rsidR="00721519" w:rsidRDefault="00721519" w:rsidP="00211E68">
      <w:pPr>
        <w:pStyle w:val="20"/>
        <w:numPr>
          <w:ilvl w:val="1"/>
          <w:numId w:val="43"/>
        </w:numPr>
        <w:rPr>
          <w:lang w:val="ru-RU"/>
        </w:rPr>
      </w:pPr>
      <w:r>
        <w:rPr>
          <w:lang w:val="ru-RU"/>
        </w:rPr>
        <w:t>учёт в расчётах потребности во временных зданиях и соор</w:t>
      </w:r>
      <w:r>
        <w:rPr>
          <w:lang w:val="ru-RU"/>
        </w:rPr>
        <w:t>у</w:t>
      </w:r>
      <w:r>
        <w:rPr>
          <w:lang w:val="ru-RU"/>
        </w:rPr>
        <w:t>жениях за счёт получения автоматизированным путём из КСГ полной и точной информации об интенсивности строительного производства (п</w:t>
      </w:r>
      <w:r>
        <w:rPr>
          <w:lang w:val="ru-RU"/>
        </w:rPr>
        <w:t>о</w:t>
      </w:r>
      <w:r>
        <w:rPr>
          <w:lang w:val="ru-RU"/>
        </w:rPr>
        <w:t>требности в ресурсах)</w:t>
      </w:r>
      <w:r w:rsidR="0046508F">
        <w:rPr>
          <w:lang w:val="ru-RU"/>
        </w:rPr>
        <w:t>;</w:t>
      </w:r>
    </w:p>
    <w:p w:rsidR="0046508F" w:rsidRDefault="0046508F" w:rsidP="00211E68">
      <w:pPr>
        <w:pStyle w:val="20"/>
        <w:numPr>
          <w:ilvl w:val="1"/>
          <w:numId w:val="43"/>
        </w:numPr>
        <w:rPr>
          <w:lang w:val="ru-RU"/>
        </w:rPr>
      </w:pPr>
      <w:r>
        <w:rPr>
          <w:lang w:val="ru-RU"/>
        </w:rPr>
        <w:lastRenderedPageBreak/>
        <w:t>возможность использования параметрических условных мод</w:t>
      </w:r>
      <w:r>
        <w:rPr>
          <w:lang w:val="ru-RU"/>
        </w:rPr>
        <w:t>е</w:t>
      </w:r>
      <w:r>
        <w:rPr>
          <w:lang w:val="ru-RU"/>
        </w:rPr>
        <w:t>лей, привязанных к имеющимся данным из ЦИМ, для опережающего моделирования строительного производства.</w:t>
      </w:r>
    </w:p>
    <w:p w:rsidR="0046508F" w:rsidRDefault="0046508F" w:rsidP="0046508F">
      <w:pPr>
        <w:pStyle w:val="10"/>
        <w:numPr>
          <w:ilvl w:val="0"/>
          <w:numId w:val="43"/>
        </w:numPr>
        <w:rPr>
          <w:lang w:val="ru-RU"/>
        </w:rPr>
      </w:pPr>
      <w:r>
        <w:rPr>
          <w:lang w:val="ru-RU"/>
        </w:rPr>
        <w:t>Рациональный комплекс ОТР, выраженный через ОТН и экон</w:t>
      </w:r>
      <w:r>
        <w:rPr>
          <w:lang w:val="ru-RU"/>
        </w:rPr>
        <w:t>о</w:t>
      </w:r>
      <w:r>
        <w:rPr>
          <w:lang w:val="ru-RU"/>
        </w:rPr>
        <w:t>мическую эффективность, определяется:</w:t>
      </w:r>
    </w:p>
    <w:p w:rsidR="0046508F" w:rsidRDefault="008367FC" w:rsidP="0046508F">
      <w:pPr>
        <w:pStyle w:val="20"/>
        <w:numPr>
          <w:ilvl w:val="1"/>
          <w:numId w:val="43"/>
        </w:numPr>
        <w:rPr>
          <w:lang w:val="ru-RU"/>
        </w:rPr>
      </w:pPr>
      <w:r>
        <w:rPr>
          <w:lang w:val="ru-RU"/>
        </w:rPr>
        <w:t xml:space="preserve">доступностью на базе СЦИМ многовариантной </w:t>
      </w:r>
      <w:r w:rsidR="00EA57C6">
        <w:rPr>
          <w:lang w:val="ru-RU"/>
        </w:rPr>
        <w:t>про</w:t>
      </w:r>
      <w:r>
        <w:rPr>
          <w:lang w:val="ru-RU"/>
        </w:rPr>
        <w:t>работки ОТР и функционально-стоимостного анализа их;</w:t>
      </w:r>
    </w:p>
    <w:p w:rsidR="00EA57C6" w:rsidRDefault="00EA57C6" w:rsidP="0046508F">
      <w:pPr>
        <w:pStyle w:val="20"/>
        <w:numPr>
          <w:ilvl w:val="1"/>
          <w:numId w:val="43"/>
        </w:numPr>
        <w:rPr>
          <w:lang w:val="ru-RU"/>
        </w:rPr>
      </w:pPr>
      <w:r>
        <w:rPr>
          <w:lang w:val="ru-RU"/>
        </w:rPr>
        <w:t>формированием строительного представления ЦИМ, позв</w:t>
      </w:r>
      <w:r>
        <w:rPr>
          <w:lang w:val="ru-RU"/>
        </w:rPr>
        <w:t>о</w:t>
      </w:r>
      <w:r>
        <w:rPr>
          <w:lang w:val="ru-RU"/>
        </w:rPr>
        <w:t>ляющего применять такие методы индустриализации строительства как узловой и поточный методы организации работ (повышение ритмичн</w:t>
      </w:r>
      <w:r>
        <w:rPr>
          <w:lang w:val="ru-RU"/>
        </w:rPr>
        <w:t>о</w:t>
      </w:r>
      <w:r>
        <w:rPr>
          <w:lang w:val="ru-RU"/>
        </w:rPr>
        <w:t>сти, ОТН и производительности труда на стройке, минимизация прост</w:t>
      </w:r>
      <w:r>
        <w:rPr>
          <w:lang w:val="ru-RU"/>
        </w:rPr>
        <w:t>о</w:t>
      </w:r>
      <w:r>
        <w:rPr>
          <w:lang w:val="ru-RU"/>
        </w:rPr>
        <w:t>ев, авралов и срывов через достижение обоснованного распределения капитальных затрат по ходу проекта, достижение синхронизации обе</w:t>
      </w:r>
      <w:r>
        <w:rPr>
          <w:lang w:val="ru-RU"/>
        </w:rPr>
        <w:t>с</w:t>
      </w:r>
      <w:r>
        <w:rPr>
          <w:lang w:val="ru-RU"/>
        </w:rPr>
        <w:t>печения строительного производства с основными и вспомогательными рабочими процессами и т.д.);</w:t>
      </w:r>
    </w:p>
    <w:p w:rsidR="00EA57C6" w:rsidRDefault="00EA57C6" w:rsidP="0046508F">
      <w:pPr>
        <w:pStyle w:val="20"/>
        <w:numPr>
          <w:ilvl w:val="1"/>
          <w:numId w:val="43"/>
        </w:numPr>
        <w:rPr>
          <w:lang w:val="ru-RU"/>
        </w:rPr>
      </w:pPr>
      <w:r>
        <w:rPr>
          <w:lang w:val="ru-RU"/>
        </w:rPr>
        <w:t>снижением кратных потерь позднего принятия решений.</w:t>
      </w:r>
    </w:p>
    <w:p w:rsidR="00EA57C6" w:rsidRDefault="00EA57C6" w:rsidP="00EA57C6">
      <w:pPr>
        <w:pStyle w:val="10"/>
        <w:numPr>
          <w:ilvl w:val="0"/>
          <w:numId w:val="43"/>
        </w:numPr>
        <w:rPr>
          <w:lang w:val="ru-RU"/>
        </w:rPr>
      </w:pPr>
      <w:r>
        <w:rPr>
          <w:lang w:val="ru-RU"/>
        </w:rPr>
        <w:t>Удержание проекта в целевых показателях, выраженное перех</w:t>
      </w:r>
      <w:r>
        <w:rPr>
          <w:lang w:val="ru-RU"/>
        </w:rPr>
        <w:t>о</w:t>
      </w:r>
      <w:r>
        <w:rPr>
          <w:lang w:val="ru-RU"/>
        </w:rPr>
        <w:t>дом к проактивному управлению и минимально инерционному принятию решений</w:t>
      </w:r>
      <w:r w:rsidR="00394FEC">
        <w:rPr>
          <w:lang w:val="ru-RU"/>
        </w:rPr>
        <w:t>, определяется:</w:t>
      </w:r>
    </w:p>
    <w:p w:rsidR="00394FEC" w:rsidRDefault="00394FEC" w:rsidP="00394FEC">
      <w:pPr>
        <w:pStyle w:val="20"/>
        <w:numPr>
          <w:ilvl w:val="1"/>
          <w:numId w:val="43"/>
        </w:numPr>
        <w:rPr>
          <w:lang w:val="ru-RU"/>
        </w:rPr>
      </w:pPr>
      <w:r>
        <w:rPr>
          <w:lang w:val="ru-RU"/>
        </w:rPr>
        <w:t>сменой ядра системы управления строительством с учётной на моделе-ориентированное управление (поиск и принятие решений прои</w:t>
      </w:r>
      <w:r>
        <w:rPr>
          <w:lang w:val="ru-RU"/>
        </w:rPr>
        <w:t>с</w:t>
      </w:r>
      <w:r>
        <w:rPr>
          <w:lang w:val="ru-RU"/>
        </w:rPr>
        <w:t>ходят на основании СИМ, как можно больше количество документов и записей является тем или иным представлением из СЦИМ и поддерж</w:t>
      </w:r>
      <w:r>
        <w:rPr>
          <w:lang w:val="ru-RU"/>
        </w:rPr>
        <w:t>и</w:t>
      </w:r>
      <w:r>
        <w:rPr>
          <w:lang w:val="ru-RU"/>
        </w:rPr>
        <w:t>вает динамическую связь с ней);</w:t>
      </w:r>
    </w:p>
    <w:p w:rsidR="00394FEC" w:rsidRDefault="00394FEC" w:rsidP="00394FEC">
      <w:pPr>
        <w:pStyle w:val="20"/>
        <w:numPr>
          <w:ilvl w:val="1"/>
          <w:numId w:val="43"/>
        </w:numPr>
        <w:rPr>
          <w:lang w:val="ru-RU"/>
        </w:rPr>
      </w:pPr>
      <w:r>
        <w:rPr>
          <w:lang w:val="ru-RU"/>
        </w:rPr>
        <w:t>автоматизацией перепланирования, возможностью актуализ</w:t>
      </w:r>
      <w:r>
        <w:rPr>
          <w:lang w:val="ru-RU"/>
        </w:rPr>
        <w:t>а</w:t>
      </w:r>
      <w:r>
        <w:rPr>
          <w:lang w:val="ru-RU"/>
        </w:rPr>
        <w:t>ции КСГ, наряд-заказов и прочей документации управления строител</w:t>
      </w:r>
      <w:r>
        <w:rPr>
          <w:lang w:val="ru-RU"/>
        </w:rPr>
        <w:t>ь</w:t>
      </w:r>
      <w:r>
        <w:rPr>
          <w:lang w:val="ru-RU"/>
        </w:rPr>
        <w:t>ным производством в режиме «день в день»;</w:t>
      </w:r>
    </w:p>
    <w:p w:rsidR="00394FEC" w:rsidRPr="008964F3" w:rsidRDefault="00394FEC" w:rsidP="001C2F1B">
      <w:pPr>
        <w:pStyle w:val="20"/>
        <w:numPr>
          <w:ilvl w:val="1"/>
          <w:numId w:val="43"/>
        </w:numPr>
        <w:rPr>
          <w:lang w:val="ru-RU"/>
        </w:rPr>
      </w:pPr>
      <w:r w:rsidRPr="008964F3">
        <w:rPr>
          <w:lang w:val="ru-RU"/>
        </w:rPr>
        <w:t>переходом на принятие решений по проекту на основании р</w:t>
      </w:r>
      <w:r w:rsidRPr="008964F3">
        <w:rPr>
          <w:lang w:val="ru-RU"/>
        </w:rPr>
        <w:t>е</w:t>
      </w:r>
      <w:r w:rsidRPr="008964F3">
        <w:rPr>
          <w:lang w:val="ru-RU"/>
        </w:rPr>
        <w:t xml:space="preserve">гулярно обновляемых расчётов, производимых </w:t>
      </w:r>
      <w:r w:rsidR="008964F3" w:rsidRPr="008964F3">
        <w:rPr>
          <w:lang w:val="ru-RU"/>
        </w:rPr>
        <w:t xml:space="preserve">специализированной </w:t>
      </w:r>
      <w:r w:rsidR="008964F3" w:rsidRPr="008964F3">
        <w:rPr>
          <w:lang w:val="ru-RU"/>
        </w:rPr>
        <w:lastRenderedPageBreak/>
        <w:t>службой экспертов в области ТИМ и моделирования строительного пр</w:t>
      </w:r>
      <w:r w:rsidR="008964F3" w:rsidRPr="008964F3">
        <w:rPr>
          <w:lang w:val="ru-RU"/>
        </w:rPr>
        <w:t>о</w:t>
      </w:r>
      <w:r w:rsidR="008964F3" w:rsidRPr="008964F3">
        <w:rPr>
          <w:lang w:val="ru-RU"/>
        </w:rPr>
        <w:t>изводства в частности, обеспечивающей сбор оперативной обратной связи о ходе выполнения работ и затраченных / доступных для них р</w:t>
      </w:r>
      <w:r w:rsidR="008964F3" w:rsidRPr="008964F3">
        <w:rPr>
          <w:lang w:val="ru-RU"/>
        </w:rPr>
        <w:t>е</w:t>
      </w:r>
      <w:r w:rsidR="008964F3" w:rsidRPr="008964F3">
        <w:rPr>
          <w:lang w:val="ru-RU"/>
        </w:rPr>
        <w:t>сурсов, выдачу скоординированных планов работ непосредственным исполнителями через среду общих данных, предоставление управля</w:t>
      </w:r>
      <w:r w:rsidR="008964F3" w:rsidRPr="008964F3">
        <w:rPr>
          <w:lang w:val="ru-RU"/>
        </w:rPr>
        <w:t>ю</w:t>
      </w:r>
      <w:r w:rsidR="008964F3" w:rsidRPr="008964F3">
        <w:rPr>
          <w:lang w:val="ru-RU"/>
        </w:rPr>
        <w:t>щему звену аналитической информации о ходе выполнения работ по проекту в режиме реального времени с прогнозными оценками до з</w:t>
      </w:r>
      <w:r w:rsidR="008964F3" w:rsidRPr="008964F3">
        <w:rPr>
          <w:lang w:val="ru-RU"/>
        </w:rPr>
        <w:t>а</w:t>
      </w:r>
      <w:r w:rsidR="008964F3" w:rsidRPr="008964F3">
        <w:rPr>
          <w:lang w:val="ru-RU"/>
        </w:rPr>
        <w:t>вершения работ из строительной модели</w:t>
      </w:r>
      <w:r w:rsidR="008964F3">
        <w:rPr>
          <w:lang w:val="ru-RU"/>
        </w:rPr>
        <w:t>.</w:t>
      </w:r>
    </w:p>
    <w:p w:rsidR="009E52ED" w:rsidRDefault="009E52ED" w:rsidP="009E52ED">
      <w:pPr>
        <w:pStyle w:val="11"/>
      </w:pPr>
      <w:bookmarkStart w:id="22" w:name="_Toc76639582"/>
      <w:r>
        <w:t>Состав строительной информационной модели</w:t>
      </w:r>
      <w:bookmarkEnd w:id="22"/>
    </w:p>
    <w:p w:rsidR="002E3E73" w:rsidRDefault="002E3E73" w:rsidP="002E3E73">
      <w:pPr>
        <w:pStyle w:val="ad"/>
      </w:pPr>
      <w:r>
        <w:t>Строительная информационная модель по своей природе являе</w:t>
      </w:r>
      <w:r>
        <w:t>т</w:t>
      </w:r>
      <w:r>
        <w:t>ся организационно-технологической моделью процессов строительного производства.</w:t>
      </w:r>
    </w:p>
    <w:p w:rsidR="002E3E73" w:rsidRDefault="002E3E73" w:rsidP="002E3E73">
      <w:pPr>
        <w:pStyle w:val="ad"/>
      </w:pPr>
      <w:r>
        <w:t>В основной состав СИМ входят:</w:t>
      </w:r>
    </w:p>
    <w:p w:rsidR="002E3E73" w:rsidRDefault="002E3E73" w:rsidP="002E3E73">
      <w:pPr>
        <w:pStyle w:val="13"/>
      </w:pPr>
      <w:r>
        <w:t>входные для СИМ цифровые информационные модели с проек</w:t>
      </w:r>
      <w:r>
        <w:t>т</w:t>
      </w:r>
      <w:r>
        <w:t>ными решениями и документация, выпущенная из них</w:t>
      </w:r>
      <w:r w:rsidR="00CF0EDF">
        <w:t>, на основе кот</w:t>
      </w:r>
      <w:r w:rsidR="00CF0EDF">
        <w:t>о</w:t>
      </w:r>
      <w:r w:rsidR="00CF0EDF">
        <w:t>рых формируется строительное представление ЦИМ</w:t>
      </w:r>
      <w:r>
        <w:t>;</w:t>
      </w:r>
    </w:p>
    <w:p w:rsidR="002E3E73" w:rsidRDefault="002E3E73" w:rsidP="002E3E73">
      <w:pPr>
        <w:pStyle w:val="13"/>
      </w:pPr>
      <w:r>
        <w:t>организационно-технологическая модель основных и вспомог</w:t>
      </w:r>
      <w:r>
        <w:t>а</w:t>
      </w:r>
      <w:r>
        <w:t>тельных строительных процессов, роль которой выполняет СЦИМ;</w:t>
      </w:r>
    </w:p>
    <w:p w:rsidR="002E3E73" w:rsidRDefault="002E3E73" w:rsidP="002E3E73">
      <w:pPr>
        <w:pStyle w:val="13"/>
      </w:pPr>
      <w:r>
        <w:t>организационно-технологическая модель обеспечивающих строительных процессов, роль которой выполняет ЛМ;</w:t>
      </w:r>
    </w:p>
    <w:p w:rsidR="002E3E73" w:rsidRDefault="002E3E73" w:rsidP="002E3E73">
      <w:pPr>
        <w:pStyle w:val="13"/>
      </w:pPr>
      <w:r>
        <w:t>записи строительного производства, представляющие собой различные цифровые информационные сущности, подтверждающие или определяющие тот или иной факт, связанный с ходом строительства</w:t>
      </w:r>
      <w:r w:rsidR="006C5F59">
        <w:t>, а также отчётную и аналитическую информацию по проекту, материалы по несоответствиям, корректирующим и предупреждающим мероприятиям</w:t>
      </w:r>
      <w:r>
        <w:t>.</w:t>
      </w:r>
    </w:p>
    <w:p w:rsidR="002E3E73" w:rsidRDefault="002E3E73" w:rsidP="002E3E73">
      <w:pPr>
        <w:pStyle w:val="ad"/>
      </w:pPr>
      <w:r>
        <w:t>В свою очередь:</w:t>
      </w:r>
    </w:p>
    <w:p w:rsidR="002E3E73" w:rsidRDefault="002E3E73" w:rsidP="002E3E73">
      <w:pPr>
        <w:pStyle w:val="13"/>
      </w:pPr>
      <w:r>
        <w:t>СЦИМ состоит из сводной СП ЦИМ (</w:t>
      </w:r>
      <w:r w:rsidRPr="002E3E73">
        <w:t>ИЦММ и цифровые инфо</w:t>
      </w:r>
      <w:r w:rsidRPr="002E3E73">
        <w:t>р</w:t>
      </w:r>
      <w:r w:rsidRPr="002E3E73">
        <w:t>мационные модели объектов капитального строительства проекта, вр</w:t>
      </w:r>
      <w:r w:rsidRPr="002E3E73">
        <w:t>е</w:t>
      </w:r>
      <w:r w:rsidRPr="002E3E73">
        <w:lastRenderedPageBreak/>
        <w:t>менные здания и сооружения, основные ведущие машины и механизмы, необходимые для осуществления строительного производства</w:t>
      </w:r>
      <w:r>
        <w:t>) и вза</w:t>
      </w:r>
      <w:r>
        <w:t>и</w:t>
      </w:r>
      <w:r>
        <w:t>мосвязанным с ней КСГ (по основным и вспомогательным процессам)</w:t>
      </w:r>
      <w:r w:rsidR="00CF0EDF">
        <w:t>;</w:t>
      </w:r>
    </w:p>
    <w:p w:rsidR="002E3E73" w:rsidRDefault="002E3E73" w:rsidP="002E3E73">
      <w:pPr>
        <w:pStyle w:val="13"/>
      </w:pPr>
      <w:r>
        <w:t xml:space="preserve">ЛМ представляется набором следующих </w:t>
      </w:r>
      <w:r w:rsidR="00CF0EDF">
        <w:t xml:space="preserve">основных </w:t>
      </w:r>
      <w:r>
        <w:t>типов мод</w:t>
      </w:r>
      <w:r>
        <w:t>е</w:t>
      </w:r>
      <w:r>
        <w:t>лей:</w:t>
      </w:r>
    </w:p>
    <w:p w:rsidR="002E3E73" w:rsidRDefault="002E3E73" w:rsidP="002E3E73">
      <w:pPr>
        <w:pStyle w:val="23"/>
      </w:pPr>
      <w:r>
        <w:t>Модель материально-технического обеспечения (или отдельно материального и отдельно технического обеспечения);</w:t>
      </w:r>
    </w:p>
    <w:p w:rsidR="002E3E73" w:rsidRDefault="002E3E73" w:rsidP="00CF0EDF">
      <w:pPr>
        <w:pStyle w:val="23"/>
      </w:pPr>
      <w:r>
        <w:t>Организационная модель, содержащая в себе модель ко</w:t>
      </w:r>
      <w:r>
        <w:t>н</w:t>
      </w:r>
      <w:r>
        <w:t>трактной стратегии и кадрового обеспечения стройки)</w:t>
      </w:r>
      <w:r w:rsidR="00CF0EDF">
        <w:t xml:space="preserve">. </w:t>
      </w:r>
      <w:r w:rsidR="00CF0EDF" w:rsidRPr="00CF0EDF">
        <w:t xml:space="preserve">Связка </w:t>
      </w:r>
      <w:r w:rsidR="005E63C4">
        <w:t>СЦИМ</w:t>
      </w:r>
      <w:r w:rsidR="00CF0EDF" w:rsidRPr="00CF0EDF">
        <w:t xml:space="preserve"> с </w:t>
      </w:r>
      <w:r w:rsidR="005E63C4">
        <w:t>организационной моделью</w:t>
      </w:r>
      <w:r w:rsidR="00CF0EDF" w:rsidRPr="00CF0EDF">
        <w:t xml:space="preserve"> позволяет сформировать оптимальный план мобилизации</w:t>
      </w:r>
      <w:r w:rsidR="005E63C4">
        <w:t xml:space="preserve"> персонала</w:t>
      </w:r>
      <w:r>
        <w:t>;</w:t>
      </w:r>
    </w:p>
    <w:p w:rsidR="002E3E73" w:rsidRDefault="002E3E73" w:rsidP="002E3E73">
      <w:pPr>
        <w:pStyle w:val="23"/>
      </w:pPr>
      <w:r>
        <w:t xml:space="preserve">Финансово-экономическая модель, </w:t>
      </w:r>
      <w:r w:rsidRPr="002E3E73">
        <w:t>формируе</w:t>
      </w:r>
      <w:r>
        <w:t>мая</w:t>
      </w:r>
      <w:r w:rsidRPr="002E3E73">
        <w:t xml:space="preserve"> из совоку</w:t>
      </w:r>
      <w:r w:rsidRPr="002E3E73">
        <w:t>п</w:t>
      </w:r>
      <w:r w:rsidRPr="002E3E73">
        <w:t>ности финансово-экономических данных всех предыдущих моделей</w:t>
      </w:r>
      <w:r w:rsidR="00CF0EDF">
        <w:t xml:space="preserve"> (стоимость оборудования, материалов и изделий, машин, механизмов и оснастки, прочих работ и услуг по проекту, заработных план рабочих, административно-управленческого и вспомогательного персонала, р</w:t>
      </w:r>
      <w:r w:rsidR="00CF0EDF">
        <w:t>е</w:t>
      </w:r>
      <w:r w:rsidR="00CF0EDF">
        <w:t>зервы на риски, нормы прибыли и налогообложение).</w:t>
      </w:r>
    </w:p>
    <w:p w:rsidR="002E3E73" w:rsidRDefault="005E63C4" w:rsidP="00CF0EDF">
      <w:pPr>
        <w:pStyle w:val="ad"/>
      </w:pPr>
      <w:r>
        <w:t>Фиксация в ЗСП объективных свидетельств о ходе строительства, должна обеспечивать актуальной информацией о статусах и условиях работ, о состоянии ресурсов и об изменениях в конфигурации проду</w:t>
      </w:r>
      <w:r>
        <w:t>к</w:t>
      </w:r>
      <w:r>
        <w:t>ции, КСГ, СП ЦИМ и ЛМ.</w:t>
      </w:r>
    </w:p>
    <w:p w:rsidR="005E63C4" w:rsidRDefault="005E63C4" w:rsidP="00CF0EDF">
      <w:pPr>
        <w:pStyle w:val="ad"/>
      </w:pPr>
      <w:r>
        <w:t>Многовариантному моделированию подлежат: ОТР, СП ЦИМ, КСГ (и, как следствие, СЦИМ) и ЛМ. При этом СИМ всегда представлена о</w:t>
      </w:r>
      <w:r>
        <w:t>д</w:t>
      </w:r>
      <w:r>
        <w:t>ним выбранным вариантом (наиболее оптимальным)</w:t>
      </w:r>
      <w:r w:rsidR="006C5F59">
        <w:t>, который:</w:t>
      </w:r>
    </w:p>
    <w:p w:rsidR="006C5F59" w:rsidRDefault="006C5F59" w:rsidP="006C5F59">
      <w:pPr>
        <w:pStyle w:val="13"/>
      </w:pPr>
      <w:r>
        <w:t>фиксируется как базовая линия в проекте организации стро</w:t>
      </w:r>
      <w:r>
        <w:t>и</w:t>
      </w:r>
      <w:r>
        <w:t>тельства (как базовый план);</w:t>
      </w:r>
    </w:p>
    <w:p w:rsidR="006C5F59" w:rsidRDefault="006C5F59" w:rsidP="006C5F59">
      <w:pPr>
        <w:pStyle w:val="13"/>
      </w:pPr>
      <w:r>
        <w:t>детализируется по результатам рабочего проектирования, ра</w:t>
      </w:r>
      <w:r>
        <w:t>з</w:t>
      </w:r>
      <w:r>
        <w:t>работки проектов производства работ и актуализируется по фактической мехвооруженности строительно-</w:t>
      </w:r>
      <w:r w:rsidR="0056668C">
        <w:t>монтажных</w:t>
      </w:r>
      <w:r>
        <w:t xml:space="preserve"> организаций, а также по </w:t>
      </w:r>
      <w:r>
        <w:lastRenderedPageBreak/>
        <w:t>факту проведения закупочных процедур, преобразуется в текущий и перспективный план;</w:t>
      </w:r>
    </w:p>
    <w:p w:rsidR="006C5F59" w:rsidRDefault="006C5F59" w:rsidP="006C5F59">
      <w:pPr>
        <w:pStyle w:val="13"/>
      </w:pPr>
      <w:r>
        <w:t>обновляется по ходу реализации строительства в виде новых версий текущего и перспективного плана.</w:t>
      </w:r>
    </w:p>
    <w:p w:rsidR="009E52ED" w:rsidRDefault="009E52ED" w:rsidP="009E52ED">
      <w:pPr>
        <w:pStyle w:val="11"/>
      </w:pPr>
      <w:bookmarkStart w:id="23" w:name="_Toc76639583"/>
      <w:r>
        <w:t>Принципы формирования элементного состава строительной информационной модели</w:t>
      </w:r>
      <w:bookmarkEnd w:id="23"/>
    </w:p>
    <w:p w:rsidR="00E60A52" w:rsidRDefault="00E60A52" w:rsidP="00457434">
      <w:pPr>
        <w:pStyle w:val="ad"/>
      </w:pPr>
      <w:r>
        <w:t>Для формирования СЦИМ (СП ЦИМ) требуются</w:t>
      </w:r>
      <w:r w:rsidR="003E62E1">
        <w:t>, как минимум,</w:t>
      </w:r>
      <w:r>
        <w:t xml:space="preserve"> группы атрибутивных данных</w:t>
      </w:r>
      <w:r w:rsidR="00A34EB2">
        <w:t>, такие как</w:t>
      </w:r>
      <w:r>
        <w:t>:</w:t>
      </w:r>
    </w:p>
    <w:p w:rsidR="00E60A52" w:rsidRDefault="00A34EB2" w:rsidP="00E60A52">
      <w:pPr>
        <w:pStyle w:val="13"/>
      </w:pPr>
      <w:r>
        <w:t>статусно-</w:t>
      </w:r>
      <w:r w:rsidR="003E62E1">
        <w:t>идентификационные</w:t>
      </w:r>
      <w:r>
        <w:t>;</w:t>
      </w:r>
    </w:p>
    <w:p w:rsidR="00A34EB2" w:rsidRDefault="00A34EB2" w:rsidP="00E60A52">
      <w:pPr>
        <w:pStyle w:val="13"/>
      </w:pPr>
      <w:r>
        <w:t>позиционирование в строительном и технологическом узлах;</w:t>
      </w:r>
    </w:p>
    <w:p w:rsidR="00A34EB2" w:rsidRDefault="00A34EB2" w:rsidP="00E60A52">
      <w:pPr>
        <w:pStyle w:val="13"/>
      </w:pPr>
      <w:r>
        <w:t>позиционирование в пространстве;</w:t>
      </w:r>
    </w:p>
    <w:p w:rsidR="00A34EB2" w:rsidRDefault="003E62E1" w:rsidP="00E60A52">
      <w:pPr>
        <w:pStyle w:val="13"/>
      </w:pPr>
      <w:r>
        <w:t>продуктовая классификация;</w:t>
      </w:r>
    </w:p>
    <w:p w:rsidR="003E62E1" w:rsidRDefault="00DB5567" w:rsidP="00E60A52">
      <w:pPr>
        <w:pStyle w:val="13"/>
      </w:pPr>
      <w:r>
        <w:t>весогабаритные</w:t>
      </w:r>
      <w:r w:rsidR="003E62E1">
        <w:t xml:space="preserve"> характеристики, материалы, входящие в эл</w:t>
      </w:r>
      <w:r w:rsidR="003E62E1">
        <w:t>е</w:t>
      </w:r>
      <w:r w:rsidR="003E62E1">
        <w:t>мент компоненты (например, плотность армирования, объём закладных деталей);</w:t>
      </w:r>
    </w:p>
    <w:p w:rsidR="003E62E1" w:rsidRDefault="003E62E1" w:rsidP="00E60A52">
      <w:pPr>
        <w:pStyle w:val="13"/>
      </w:pPr>
      <w:r>
        <w:t>данные о внутренней среде и внешней среде, а также покрытии;</w:t>
      </w:r>
    </w:p>
    <w:p w:rsidR="003E62E1" w:rsidRDefault="003E62E1" w:rsidP="00E60A52">
      <w:pPr>
        <w:pStyle w:val="13"/>
      </w:pPr>
      <w:r>
        <w:t>атрибуты безопасности;</w:t>
      </w:r>
    </w:p>
    <w:p w:rsidR="003E62E1" w:rsidRDefault="003E62E1" w:rsidP="00E60A52">
      <w:pPr>
        <w:pStyle w:val="13"/>
      </w:pPr>
      <w:r>
        <w:t>атрибуты строительного производства;</w:t>
      </w:r>
    </w:p>
    <w:p w:rsidR="003E62E1" w:rsidRDefault="003E62E1" w:rsidP="001C2F1B">
      <w:pPr>
        <w:pStyle w:val="13"/>
      </w:pPr>
      <w:r>
        <w:t>атрибуты используемой оснастки.</w:t>
      </w:r>
    </w:p>
    <w:p w:rsidR="003E62E1" w:rsidRDefault="003E62E1" w:rsidP="003E62E1">
      <w:pPr>
        <w:pStyle w:val="ad"/>
      </w:pPr>
      <w:r>
        <w:t xml:space="preserve">Для формирования СЦИМ (СП ЦИМ) </w:t>
      </w:r>
      <w:r w:rsidR="00E54B39">
        <w:t>предъявляются следующие минимальные требования к геометрии:</w:t>
      </w:r>
    </w:p>
    <w:p w:rsidR="00E54B39" w:rsidRDefault="00E54B39" w:rsidP="00E54B39">
      <w:pPr>
        <w:pStyle w:val="13"/>
      </w:pPr>
      <w:r>
        <w:t>разделение геометрии элементов ЦИМ на части в соответствии с принятой логикой деления на захватки;</w:t>
      </w:r>
    </w:p>
    <w:p w:rsidR="00E54B39" w:rsidRDefault="00E54B39" w:rsidP="00E54B39">
      <w:pPr>
        <w:pStyle w:val="13"/>
      </w:pPr>
      <w:r>
        <w:t xml:space="preserve">расчётом </w:t>
      </w:r>
      <w:r w:rsidR="00DB5567">
        <w:t>весогабаритных</w:t>
      </w:r>
      <w:r>
        <w:t xml:space="preserve"> характеристик и положения по эл</w:t>
      </w:r>
      <w:r>
        <w:t>е</w:t>
      </w:r>
      <w:r>
        <w:t>ментам, по которым возможно деление на части.</w:t>
      </w:r>
    </w:p>
    <w:p w:rsidR="006C5F59" w:rsidRDefault="006C5F59" w:rsidP="00457434">
      <w:pPr>
        <w:pStyle w:val="ad"/>
      </w:pPr>
      <w:r>
        <w:t xml:space="preserve">Детализация </w:t>
      </w:r>
      <w:r w:rsidR="00457434">
        <w:t>СЦИМ</w:t>
      </w:r>
      <w:r>
        <w:t xml:space="preserve"> до уровня рабочих</w:t>
      </w:r>
      <w:r w:rsidR="00457434">
        <w:t xml:space="preserve"> простых</w:t>
      </w:r>
      <w:r>
        <w:t xml:space="preserve"> процессов, выпо</w:t>
      </w:r>
      <w:r>
        <w:t>л</w:t>
      </w:r>
      <w:r>
        <w:t>няемых на различных типоразмерах ст</w:t>
      </w:r>
      <w:r w:rsidR="00457434">
        <w:t>роительных элементов, позвол</w:t>
      </w:r>
      <w:r w:rsidR="00457434">
        <w:t>я</w:t>
      </w:r>
      <w:r w:rsidR="00457434">
        <w:lastRenderedPageBreak/>
        <w:t xml:space="preserve">ет </w:t>
      </w:r>
      <w:r>
        <w:t>выделить совокупность технологически связанных рабочих операций, обеспечивающую получение законченной продукции</w:t>
      </w:r>
      <w:r w:rsidR="00457434">
        <w:t>,</w:t>
      </w:r>
      <w:r>
        <w:t xml:space="preserve"> имеющ</w:t>
      </w:r>
      <w:r w:rsidR="00457434">
        <w:t>е</w:t>
      </w:r>
      <w:r>
        <w:t>й один и</w:t>
      </w:r>
      <w:r>
        <w:t>з</w:t>
      </w:r>
      <w:r>
        <w:t>меритель физического объёма (например, армирование в тоннах, оп</w:t>
      </w:r>
      <w:r>
        <w:t>а</w:t>
      </w:r>
      <w:r>
        <w:t>лубли</w:t>
      </w:r>
      <w:r w:rsidR="00457434">
        <w:t>вание в м</w:t>
      </w:r>
      <w:r w:rsidR="00457434" w:rsidRPr="007E6579">
        <w:rPr>
          <w:vertAlign w:val="superscript"/>
        </w:rPr>
        <w:t>2</w:t>
      </w:r>
      <w:r w:rsidR="00457434">
        <w:t>, бетонирование в м</w:t>
      </w:r>
      <w:r w:rsidR="00457434" w:rsidRPr="007E6579">
        <w:rPr>
          <w:vertAlign w:val="superscript"/>
        </w:rPr>
        <w:t>3</w:t>
      </w:r>
      <w:r w:rsidR="00457434">
        <w:t>), выполняемых</w:t>
      </w:r>
      <w:r>
        <w:t xml:space="preserve"> группой соглас</w:t>
      </w:r>
      <w:r>
        <w:t>о</w:t>
      </w:r>
      <w:r>
        <w:t>ванно работающих исполнителей одной специальности (например,</w:t>
      </w:r>
      <w:r w:rsidR="00457434">
        <w:t xml:space="preserve"> а</w:t>
      </w:r>
      <w:r w:rsidR="00457434">
        <w:t>р</w:t>
      </w:r>
      <w:r w:rsidR="00457434">
        <w:t xml:space="preserve">матурщик, плотник, бетонщик), </w:t>
      </w:r>
      <w:r>
        <w:t xml:space="preserve">задействующих, как правило, один тип ведущей машины или механизма. </w:t>
      </w:r>
    </w:p>
    <w:p w:rsidR="006C5F59" w:rsidRDefault="006C5F59" w:rsidP="006C5F59">
      <w:pPr>
        <w:pStyle w:val="ad"/>
      </w:pPr>
      <w:r>
        <w:t xml:space="preserve">Работы </w:t>
      </w:r>
      <w:r w:rsidR="00457434">
        <w:t>КСГ в СЦИМ</w:t>
      </w:r>
      <w:r>
        <w:t xml:space="preserve"> должны содержать</w:t>
      </w:r>
      <w:r w:rsidR="00457434">
        <w:t xml:space="preserve"> как минимум</w:t>
      </w:r>
      <w:r>
        <w:t>:</w:t>
      </w:r>
    </w:p>
    <w:p w:rsidR="006C5F59" w:rsidRDefault="006C5F59" w:rsidP="00457434">
      <w:pPr>
        <w:pStyle w:val="13"/>
      </w:pPr>
      <w:r>
        <w:t>физический объём с единицей измерения;</w:t>
      </w:r>
    </w:p>
    <w:p w:rsidR="006C5F59" w:rsidRDefault="006C5F59" w:rsidP="00457434">
      <w:pPr>
        <w:pStyle w:val="13"/>
      </w:pPr>
      <w:r>
        <w:t>трудовые ресурсы в виде звена (по квалификационному спр</w:t>
      </w:r>
      <w:r>
        <w:t>а</w:t>
      </w:r>
      <w:r>
        <w:t>вочнику с учётом разрядной сетки);</w:t>
      </w:r>
    </w:p>
    <w:p w:rsidR="006C5F59" w:rsidRDefault="006C5F59" w:rsidP="00457434">
      <w:pPr>
        <w:pStyle w:val="13"/>
      </w:pPr>
      <w:r>
        <w:t>трудозатраты;</w:t>
      </w:r>
    </w:p>
    <w:p w:rsidR="006C5F59" w:rsidRDefault="006C5F59" w:rsidP="00457434">
      <w:pPr>
        <w:pStyle w:val="13"/>
      </w:pPr>
      <w:r>
        <w:t>ведущие машины и механизмы;</w:t>
      </w:r>
    </w:p>
    <w:p w:rsidR="006C5F59" w:rsidRDefault="006C5F59" w:rsidP="00457434">
      <w:pPr>
        <w:pStyle w:val="13"/>
      </w:pPr>
      <w:r>
        <w:t>затрачиваемые для выполнения рабочего процесса машино-часы.</w:t>
      </w:r>
    </w:p>
    <w:p w:rsidR="006C5F59" w:rsidRDefault="006C5F59" w:rsidP="006C5F59">
      <w:pPr>
        <w:pStyle w:val="ad"/>
      </w:pPr>
      <w:r>
        <w:t xml:space="preserve">Также работы </w:t>
      </w:r>
      <w:r w:rsidR="00457434">
        <w:t>в КСГ могут</w:t>
      </w:r>
      <w:r>
        <w:t xml:space="preserve"> содержать или использовать связанные данные из внешнего источника</w:t>
      </w:r>
      <w:r w:rsidR="00457434">
        <w:t xml:space="preserve"> (к примеру, ФЭМ)</w:t>
      </w:r>
      <w:r>
        <w:t>:</w:t>
      </w:r>
    </w:p>
    <w:p w:rsidR="006C5F59" w:rsidRDefault="006C5F59" w:rsidP="00457434">
      <w:pPr>
        <w:pStyle w:val="13"/>
      </w:pPr>
      <w:r>
        <w:t>стоимость трудовых ресурсов;</w:t>
      </w:r>
    </w:p>
    <w:p w:rsidR="006C5F59" w:rsidRDefault="006C5F59" w:rsidP="00457434">
      <w:pPr>
        <w:pStyle w:val="13"/>
      </w:pPr>
      <w:r>
        <w:t>стоимость использования машин и механизмов;</w:t>
      </w:r>
    </w:p>
    <w:p w:rsidR="006C5F59" w:rsidRDefault="00457434" w:rsidP="00457434">
      <w:pPr>
        <w:pStyle w:val="13"/>
      </w:pPr>
      <w:r>
        <w:t>стоимость материалов.</w:t>
      </w:r>
    </w:p>
    <w:p w:rsidR="006C5F59" w:rsidRDefault="006C5F59" w:rsidP="006C5F59">
      <w:pPr>
        <w:pStyle w:val="ad"/>
      </w:pPr>
      <w:r>
        <w:t>Все это в совокупности позволяет перейти к решению следующих задач:</w:t>
      </w:r>
    </w:p>
    <w:p w:rsidR="006C5F59" w:rsidRDefault="006C5F59" w:rsidP="00457434">
      <w:pPr>
        <w:pStyle w:val="13"/>
      </w:pPr>
      <w:r>
        <w:t>подобрать рациональное количество ведущих машин и механи</w:t>
      </w:r>
      <w:r>
        <w:t>з</w:t>
      </w:r>
      <w:r>
        <w:t>мов;</w:t>
      </w:r>
    </w:p>
    <w:p w:rsidR="006C5F59" w:rsidRDefault="006C5F59" w:rsidP="00457434">
      <w:pPr>
        <w:pStyle w:val="13"/>
      </w:pPr>
      <w:r>
        <w:t>подобрать рациональный численный состав звена;</w:t>
      </w:r>
    </w:p>
    <w:p w:rsidR="006C5F59" w:rsidRDefault="006C5F59" w:rsidP="00457434">
      <w:pPr>
        <w:pStyle w:val="13"/>
      </w:pPr>
      <w:r>
        <w:t>сформировать элементарные строительные потоки, предста</w:t>
      </w:r>
      <w:r>
        <w:t>в</w:t>
      </w:r>
      <w:r>
        <w:t>ляющие собой последовательное выполнение одного процесса на ряде захваток звеном или одним рабочим, а на их основе специализирова</w:t>
      </w:r>
      <w:r>
        <w:t>н</w:t>
      </w:r>
      <w:r>
        <w:lastRenderedPageBreak/>
        <w:t>ные, объектные и комплексные потоки, обеспечив согласованную и ри</w:t>
      </w:r>
      <w:r>
        <w:t>т</w:t>
      </w:r>
      <w:r>
        <w:t>мичную работу;</w:t>
      </w:r>
    </w:p>
    <w:p w:rsidR="006C5F59" w:rsidRDefault="006C5F59" w:rsidP="00457434">
      <w:pPr>
        <w:pStyle w:val="13"/>
      </w:pPr>
      <w:r>
        <w:t>выровнять потоки и организовать поточное строительство;</w:t>
      </w:r>
    </w:p>
    <w:p w:rsidR="00457434" w:rsidRDefault="00457434" w:rsidP="00457434">
      <w:pPr>
        <w:pStyle w:val="13"/>
      </w:pPr>
      <w:r>
        <w:t>рассчитать себестоимость строительно-монтажных работ</w:t>
      </w:r>
      <w:r w:rsidR="006C5F59">
        <w:t>;</w:t>
      </w:r>
    </w:p>
    <w:p w:rsidR="006C5F59" w:rsidRDefault="006C5F59" w:rsidP="00457434">
      <w:pPr>
        <w:pStyle w:val="13"/>
      </w:pPr>
      <w:r>
        <w:t>сформировать график освоения капиталовложений.</w:t>
      </w:r>
    </w:p>
    <w:p w:rsidR="00E23C04" w:rsidRDefault="002D071E" w:rsidP="00E23C04">
      <w:pPr>
        <w:pStyle w:val="11"/>
      </w:pPr>
      <w:bookmarkStart w:id="24" w:name="_Toc76639584"/>
      <w:r>
        <w:t>Требования к программно-аппаратному оснащению</w:t>
      </w:r>
      <w:bookmarkEnd w:id="24"/>
    </w:p>
    <w:p w:rsidR="00683C78" w:rsidRDefault="009E52ED" w:rsidP="002D071E">
      <w:pPr>
        <w:pStyle w:val="ad"/>
      </w:pPr>
      <w:r w:rsidRPr="009E52ED">
        <w:t>Переход на ТИМ меняет форму взаимодействия участников прое</w:t>
      </w:r>
      <w:r w:rsidRPr="009E52ED">
        <w:t>к</w:t>
      </w:r>
      <w:r w:rsidRPr="009E52ED">
        <w:t>та. С помощью ТИМ осуществляется переход от дискретного управл</w:t>
      </w:r>
      <w:r w:rsidRPr="009E52ED">
        <w:t>е</w:t>
      </w:r>
      <w:r w:rsidRPr="009E52ED">
        <w:t>ния проектом, осуществляемого путём проведения периодических встреч (штабов, координационных совещаний) и коммуникаций на осн</w:t>
      </w:r>
      <w:r w:rsidRPr="009E52ED">
        <w:t>о</w:t>
      </w:r>
      <w:r w:rsidRPr="009E52ED">
        <w:t>ве формальной переписки, к непрерывному управлению:</w:t>
      </w:r>
    </w:p>
    <w:p w:rsidR="007A26E6" w:rsidRDefault="007A26E6" w:rsidP="007A26E6">
      <w:pPr>
        <w:pStyle w:val="13"/>
      </w:pPr>
      <w:r>
        <w:t>централизованному детальному ресурсному планированию р</w:t>
      </w:r>
      <w:r>
        <w:t>а</w:t>
      </w:r>
      <w:r>
        <w:t>бот на весь период реализации проекта с учётом имеющихся в проекте ограничений;</w:t>
      </w:r>
    </w:p>
    <w:p w:rsidR="007A26E6" w:rsidRDefault="007A26E6" w:rsidP="007A26E6">
      <w:pPr>
        <w:pStyle w:val="13"/>
      </w:pPr>
      <w:r>
        <w:t>выдаче скоординированных планов работ непосредственным и</w:t>
      </w:r>
      <w:r>
        <w:t>с</w:t>
      </w:r>
      <w:r>
        <w:t>полнителями в среде общих данных;</w:t>
      </w:r>
    </w:p>
    <w:p w:rsidR="007A26E6" w:rsidRDefault="007A26E6" w:rsidP="007A26E6">
      <w:pPr>
        <w:pStyle w:val="13"/>
      </w:pPr>
      <w:r>
        <w:t>получению оперативной обратной связи о ходе выполнения р</w:t>
      </w:r>
      <w:r>
        <w:t>а</w:t>
      </w:r>
      <w:r>
        <w:t>бот и затраченных для их выполнения ресурсах в среде общих данных;</w:t>
      </w:r>
    </w:p>
    <w:p w:rsidR="007A26E6" w:rsidRDefault="007A26E6" w:rsidP="007A26E6">
      <w:pPr>
        <w:pStyle w:val="13"/>
      </w:pPr>
      <w:r>
        <w:t>предоставление управляющему звену аналитической информ</w:t>
      </w:r>
      <w:r>
        <w:t>а</w:t>
      </w:r>
      <w:r>
        <w:t>ции о ходе выполнения работ по проекту в режиме реального времени с прогнозными оценками до завершения работ из строительной модели.</w:t>
      </w:r>
    </w:p>
    <w:p w:rsidR="007A26E6" w:rsidRDefault="007A26E6" w:rsidP="007A26E6">
      <w:pPr>
        <w:pStyle w:val="ad"/>
      </w:pPr>
      <w:r>
        <w:t>Применение ТИМ позволяет установить горизонтальные связи м</w:t>
      </w:r>
      <w:r>
        <w:t>е</w:t>
      </w:r>
      <w:r>
        <w:t>жду исполнителями разных организаций с оперативной передачей управляющего воздействия, существенно снижая издержки на коммун</w:t>
      </w:r>
      <w:r>
        <w:t>и</w:t>
      </w:r>
      <w:r>
        <w:t>кацию участников проекта, увеличивая скорость принятия и исполнения решений.</w:t>
      </w:r>
    </w:p>
    <w:p w:rsidR="007A26E6" w:rsidRDefault="007A26E6" w:rsidP="007A26E6">
      <w:pPr>
        <w:pStyle w:val="ad"/>
      </w:pPr>
      <w:r>
        <w:lastRenderedPageBreak/>
        <w:t>Для строительного моделирования и управления проектом, зака</w:t>
      </w:r>
      <w:r>
        <w:t>з</w:t>
      </w:r>
      <w:r>
        <w:t>чиком (или от его лица техническим заказчиком) формируется ситуац</w:t>
      </w:r>
      <w:r>
        <w:t>и</w:t>
      </w:r>
      <w:r>
        <w:t xml:space="preserve">онно-моделирующий центр (СМЦ). </w:t>
      </w:r>
    </w:p>
    <w:p w:rsidR="007A26E6" w:rsidRDefault="007A26E6" w:rsidP="007A26E6">
      <w:pPr>
        <w:pStyle w:val="ad"/>
      </w:pPr>
      <w:r>
        <w:t>В работу СМЦ вовлекаются основные участники проекта (Заказчик, Оператор, Генпроектировщик, Генподрядчик, специализированные строительные и монтажные организации, производители основного об</w:t>
      </w:r>
      <w:r>
        <w:t>о</w:t>
      </w:r>
      <w:r>
        <w:t>рудования, наладочные организации).</w:t>
      </w:r>
    </w:p>
    <w:p w:rsidR="007A26E6" w:rsidRDefault="007A26E6" w:rsidP="007A26E6">
      <w:pPr>
        <w:pStyle w:val="ad"/>
      </w:pPr>
      <w:r w:rsidRPr="007A26E6">
        <w:t>Цели и задачи СМЦ:</w:t>
      </w:r>
    </w:p>
    <w:p w:rsidR="007A26E6" w:rsidRDefault="007A26E6" w:rsidP="007A26E6">
      <w:pPr>
        <w:pStyle w:val="13"/>
      </w:pPr>
      <w:r w:rsidRPr="007A26E6">
        <w:t>На этапе подготовки к строительству:</w:t>
      </w:r>
    </w:p>
    <w:p w:rsidR="007A26E6" w:rsidRDefault="007A26E6" w:rsidP="007A26E6">
      <w:pPr>
        <w:pStyle w:val="23"/>
      </w:pPr>
      <w:r>
        <w:t>наладить эффективное взаимодействие основных участников проекта для проработки вариантов организационно-технологических решений с использованием ТИМ;</w:t>
      </w:r>
    </w:p>
    <w:p w:rsidR="007A26E6" w:rsidRDefault="007A26E6" w:rsidP="007A26E6">
      <w:pPr>
        <w:pStyle w:val="23"/>
      </w:pPr>
      <w:r>
        <w:t>смоделировать при вовлечении основных участников проекта наиболее рациональные и экономически эффективные организационно-технологические решения.</w:t>
      </w:r>
    </w:p>
    <w:p w:rsidR="007A26E6" w:rsidRDefault="007A26E6" w:rsidP="007A26E6">
      <w:pPr>
        <w:pStyle w:val="13"/>
      </w:pPr>
      <w:r w:rsidRPr="007A26E6">
        <w:t>На этапе</w:t>
      </w:r>
      <w:r>
        <w:t xml:space="preserve"> реализации</w:t>
      </w:r>
      <w:r w:rsidRPr="007A26E6">
        <w:t xml:space="preserve"> строительства:</w:t>
      </w:r>
    </w:p>
    <w:p w:rsidR="007A26E6" w:rsidRDefault="007A26E6" w:rsidP="007A26E6">
      <w:pPr>
        <w:pStyle w:val="23"/>
      </w:pPr>
      <w:r>
        <w:t>актуализировать модели организационно-технологических р</w:t>
      </w:r>
      <w:r>
        <w:t>е</w:t>
      </w:r>
      <w:r>
        <w:t>шений под выбранную контрактную стратегию и фактическую механ</w:t>
      </w:r>
      <w:r>
        <w:t>о</w:t>
      </w:r>
      <w:r>
        <w:t>вооруженность исполнителей СМР;</w:t>
      </w:r>
    </w:p>
    <w:p w:rsidR="007A26E6" w:rsidRDefault="007A26E6" w:rsidP="007A26E6">
      <w:pPr>
        <w:pStyle w:val="23"/>
      </w:pPr>
      <w:r>
        <w:t>обеспечить всех участников проекта точной, достоверной и с</w:t>
      </w:r>
      <w:r>
        <w:t>о</w:t>
      </w:r>
      <w:r>
        <w:t>гласованной между собой информацией (графики СМР и ПНР, графики движения рабочей силы и строительной техники, графики поставок МТР, графики закупок МТР, работ и услуг, графики рабочего проектирования, наряд-заказы на выполнение работ и др.) получаемой из СЦИМ;</w:t>
      </w:r>
    </w:p>
    <w:p w:rsidR="007A26E6" w:rsidRDefault="007A26E6" w:rsidP="007A26E6">
      <w:pPr>
        <w:pStyle w:val="23"/>
      </w:pPr>
      <w:r>
        <w:t>обеспечить полную диспетчеризацию – централизованное управление производственной деятельностью в соответствии с граф</w:t>
      </w:r>
      <w:r>
        <w:t>и</w:t>
      </w:r>
      <w:r>
        <w:t>ком работ;</w:t>
      </w:r>
    </w:p>
    <w:p w:rsidR="007A26E6" w:rsidRDefault="007A26E6" w:rsidP="007A26E6">
      <w:pPr>
        <w:pStyle w:val="23"/>
      </w:pPr>
      <w:r>
        <w:t>обеспечить на всех уровнях принятия решений (стратегич</w:t>
      </w:r>
      <w:r>
        <w:t>е</w:t>
      </w:r>
      <w:r>
        <w:t>ский, тактический и оперативный) проактивное, безынерционное и ск</w:t>
      </w:r>
      <w:r>
        <w:t>о</w:t>
      </w:r>
      <w:r>
        <w:lastRenderedPageBreak/>
        <w:t>ординированное управление проектом на основании данных (data-driven construction).</w:t>
      </w:r>
    </w:p>
    <w:p w:rsidR="007A26E6" w:rsidRDefault="007A26E6" w:rsidP="007A26E6">
      <w:pPr>
        <w:pStyle w:val="23"/>
      </w:pPr>
      <w:r>
        <w:t>осуществлять анализ расходования ресурсов, достигнутой производительности труда в сравнении с плановыми показателями и осуществлять прогнозные оценки на их основе;</w:t>
      </w:r>
    </w:p>
    <w:p w:rsidR="007A26E6" w:rsidRDefault="007A26E6" w:rsidP="007A26E6">
      <w:pPr>
        <w:pStyle w:val="23"/>
      </w:pPr>
      <w:r>
        <w:t>разрабатывать корректирующие и предупреждающие мер</w:t>
      </w:r>
      <w:r>
        <w:t>о</w:t>
      </w:r>
      <w:r>
        <w:t>приятия для удержания проекта в целевых показателях.</w:t>
      </w:r>
    </w:p>
    <w:p w:rsidR="007A26E6" w:rsidRDefault="007A26E6" w:rsidP="007A26E6">
      <w:pPr>
        <w:pStyle w:val="ad"/>
      </w:pPr>
      <w:r w:rsidRPr="007A26E6">
        <w:t>Для реализации совместной работы по строительному моделир</w:t>
      </w:r>
      <w:r w:rsidRPr="007A26E6">
        <w:t>о</w:t>
      </w:r>
      <w:r w:rsidRPr="007A26E6">
        <w:t xml:space="preserve">ванию и управлению проектом используется </w:t>
      </w:r>
      <w:r>
        <w:t xml:space="preserve">следующая </w:t>
      </w:r>
      <w:r w:rsidRPr="007A26E6">
        <w:t>(минимальная</w:t>
      </w:r>
      <w:r>
        <w:t>)</w:t>
      </w:r>
      <w:r w:rsidRPr="007A26E6">
        <w:t xml:space="preserve"> конфигурация</w:t>
      </w:r>
      <w:r>
        <w:t xml:space="preserve"> программно-аппаратных решений</w:t>
      </w:r>
      <w:r w:rsidRPr="007A26E6">
        <w:t>:</w:t>
      </w:r>
    </w:p>
    <w:p w:rsidR="007A26E6" w:rsidRDefault="007A26E6" w:rsidP="007A26E6">
      <w:pPr>
        <w:pStyle w:val="13"/>
      </w:pPr>
      <w:r>
        <w:t>среда общих данных для хранения и обмена информацией с участниками проекта;</w:t>
      </w:r>
    </w:p>
    <w:p w:rsidR="007A26E6" w:rsidRDefault="007A26E6" w:rsidP="007A26E6">
      <w:pPr>
        <w:pStyle w:val="13"/>
      </w:pPr>
      <w:r>
        <w:t>системы автоматизированного проектирования для создания СП ЦИМ;</w:t>
      </w:r>
    </w:p>
    <w:p w:rsidR="007A26E6" w:rsidRDefault="007A26E6" w:rsidP="007A26E6">
      <w:pPr>
        <w:pStyle w:val="13"/>
      </w:pPr>
      <w:r>
        <w:t>инструменты формирования сводных СЦИМ и их верификации;</w:t>
      </w:r>
    </w:p>
    <w:p w:rsidR="007A26E6" w:rsidRDefault="007A26E6" w:rsidP="007A26E6">
      <w:pPr>
        <w:pStyle w:val="13"/>
      </w:pPr>
      <w:r>
        <w:t>инструменты календарно-сетевого планирования;</w:t>
      </w:r>
    </w:p>
    <w:p w:rsidR="007A26E6" w:rsidRDefault="007A26E6" w:rsidP="007A26E6">
      <w:pPr>
        <w:pStyle w:val="13"/>
      </w:pPr>
      <w:r>
        <w:t>инструменты представления СЦИМ во временном виде (4D);</w:t>
      </w:r>
    </w:p>
    <w:p w:rsidR="007A26E6" w:rsidRDefault="007A26E6" w:rsidP="007A26E6">
      <w:pPr>
        <w:pStyle w:val="13"/>
      </w:pPr>
      <w:r>
        <w:t>система управления несоответствиями (Issue tracker);</w:t>
      </w:r>
    </w:p>
    <w:p w:rsidR="007A26E6" w:rsidRDefault="007A26E6" w:rsidP="007A26E6">
      <w:pPr>
        <w:pStyle w:val="13"/>
      </w:pPr>
      <w:r>
        <w:t>база данных ресурсов проекта или система управления ресурс</w:t>
      </w:r>
      <w:r>
        <w:t>а</w:t>
      </w:r>
      <w:r>
        <w:t>ми (ERP – Enterprise Resource Planning);</w:t>
      </w:r>
    </w:p>
    <w:p w:rsidR="007A26E6" w:rsidRPr="00683C78" w:rsidRDefault="007A26E6" w:rsidP="007A26E6">
      <w:pPr>
        <w:pStyle w:val="13"/>
      </w:pPr>
      <w:r>
        <w:t>система бизнес-аналитики (BI) для представления информации пользователям.</w:t>
      </w:r>
    </w:p>
    <w:p w:rsidR="00683C78" w:rsidRPr="00683C78" w:rsidRDefault="00683C78" w:rsidP="00683C78">
      <w:pPr>
        <w:pStyle w:val="8"/>
        <w:ind w:firstLine="1418"/>
      </w:pPr>
      <w:r>
        <w:lastRenderedPageBreak/>
        <w:br/>
      </w:r>
      <w:bookmarkStart w:id="25" w:name="_Toc76639585"/>
      <w:r w:rsidR="0024340D">
        <w:t>Примеры структур строительной информационной модели</w:t>
      </w:r>
      <w:bookmarkEnd w:id="25"/>
    </w:p>
    <w:p w:rsidR="00683C78" w:rsidRDefault="0024340D" w:rsidP="00683C78">
      <w:pPr>
        <w:pStyle w:val="9"/>
      </w:pPr>
      <w:bookmarkStart w:id="26" w:name="_Toc76639586"/>
      <w:r>
        <w:t>Структура промышленной стройки</w:t>
      </w:r>
      <w:bookmarkEnd w:id="26"/>
    </w:p>
    <w:p w:rsidR="0024340D" w:rsidRDefault="0024340D" w:rsidP="002703DB">
      <w:pPr>
        <w:pStyle w:val="ad"/>
      </w:pPr>
      <w:r>
        <w:t>Пример формирования структуры СИМ (строительных узлов) эне</w:t>
      </w:r>
      <w:r>
        <w:t>р</w:t>
      </w:r>
      <w:r>
        <w:t>гетического объекта (атомной электростанции) приведён в таблице н</w:t>
      </w:r>
      <w:r>
        <w:t>и</w:t>
      </w:r>
      <w:r>
        <w:t xml:space="preserve">же, см. </w:t>
      </w:r>
      <w:fldSimple w:instr=" REF _Ref76600759 \h  \* MERGEFORMAT ">
        <w:r w:rsidR="00251DC2" w:rsidRPr="00251DC2">
          <w:t>Таблица</w:t>
        </w:r>
        <w:r w:rsidR="00251DC2">
          <w:t xml:space="preserve"> А.1</w:t>
        </w:r>
      </w:fldSimple>
      <w:r>
        <w:t>.</w:t>
      </w:r>
    </w:p>
    <w:p w:rsidR="000131CA" w:rsidRDefault="000131CA" w:rsidP="00EE3398">
      <w:pPr>
        <w:pStyle w:val="afe"/>
      </w:pPr>
      <w:bookmarkStart w:id="27" w:name="_Ref76600759"/>
      <w:r w:rsidRPr="00D95DF5">
        <w:rPr>
          <w:spacing w:val="60"/>
        </w:rPr>
        <w:t>Таблица</w:t>
      </w:r>
      <w:fldSimple w:instr=" STYLEREF  \s &quot;Заголовок 8;Прил.Назв.&quot; ">
        <w:r w:rsidR="00251DC2">
          <w:rPr>
            <w:noProof/>
          </w:rPr>
          <w:t>А</w:t>
        </w:r>
      </w:fldSimple>
      <w:r>
        <w:t>.</w:t>
      </w:r>
      <w:fldSimple w:instr=" SEQ Таблица \* ARABIC \s 5 ">
        <w:r w:rsidR="00251DC2">
          <w:rPr>
            <w:noProof/>
          </w:rPr>
          <w:t>1</w:t>
        </w:r>
      </w:fldSimple>
      <w:bookmarkEnd w:id="27"/>
      <w:r w:rsidRPr="006D656C">
        <w:t>–</w:t>
      </w:r>
      <w:r w:rsidR="0024340D">
        <w:t>Структура атомной электростанции</w:t>
      </w:r>
      <w:r w:rsidR="00EE2CCB">
        <w:t xml:space="preserve"> (пример)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7596"/>
      </w:tblGrid>
      <w:tr w:rsidR="0024340D" w:rsidRPr="0024340D" w:rsidTr="00EE2CCB">
        <w:trPr>
          <w:trHeight w:val="315"/>
          <w:tblHeader/>
        </w:trPr>
        <w:tc>
          <w:tcPr>
            <w:tcW w:w="1213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340D" w:rsidRPr="0024340D" w:rsidRDefault="0024340D" w:rsidP="0024340D">
            <w:pPr>
              <w:pStyle w:val="af4"/>
            </w:pPr>
            <w:r w:rsidRPr="0024340D">
              <w:t>Сокращение</w:t>
            </w:r>
          </w:p>
        </w:tc>
        <w:tc>
          <w:tcPr>
            <w:tcW w:w="378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340D" w:rsidRPr="0024340D" w:rsidRDefault="0024340D" w:rsidP="0024340D">
            <w:pPr>
              <w:pStyle w:val="af4"/>
            </w:pPr>
            <w:r w:rsidRPr="0024340D">
              <w:t>Описание</w:t>
            </w:r>
          </w:p>
        </w:tc>
      </w:tr>
      <w:tr w:rsidR="0024340D" w:rsidRPr="0024340D" w:rsidTr="00EE2CCB">
        <w:trPr>
          <w:trHeight w:val="315"/>
        </w:trPr>
        <w:tc>
          <w:tcPr>
            <w:tcW w:w="1213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1"/>
            </w:pPr>
            <w:r w:rsidRPr="0024340D">
              <w:t>NPP</w:t>
            </w:r>
          </w:p>
        </w:tc>
        <w:tc>
          <w:tcPr>
            <w:tcW w:w="3787" w:type="pct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4340D" w:rsidRPr="0024340D" w:rsidRDefault="0024340D" w:rsidP="0024340D">
            <w:pPr>
              <w:pStyle w:val="af1"/>
            </w:pPr>
            <w:r w:rsidRPr="0024340D">
              <w:t>Атомная электростанция</w:t>
            </w:r>
          </w:p>
        </w:tc>
      </w:tr>
      <w:tr w:rsidR="0024340D" w:rsidRPr="0024340D" w:rsidTr="00EE2CCB">
        <w:trPr>
          <w:trHeight w:val="315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1"/>
            </w:pPr>
            <w:r w:rsidRPr="0024340D">
              <w:t xml:space="preserve"> 1</w:t>
            </w:r>
          </w:p>
        </w:tc>
        <w:tc>
          <w:tcPr>
            <w:tcW w:w="3787" w:type="pct"/>
            <w:shd w:val="clear" w:color="auto" w:fill="auto"/>
            <w:noWrap/>
            <w:hideMark/>
          </w:tcPr>
          <w:p w:rsidR="0024340D" w:rsidRPr="0024340D" w:rsidRDefault="0024340D" w:rsidP="0024340D">
            <w:pPr>
              <w:pStyle w:val="af1"/>
            </w:pPr>
            <w:r w:rsidRPr="0024340D">
              <w:t>Очередь строительства №1</w:t>
            </w:r>
          </w:p>
        </w:tc>
      </w:tr>
      <w:tr w:rsidR="0024340D" w:rsidRPr="0024340D" w:rsidTr="00EE2CCB">
        <w:trPr>
          <w:trHeight w:val="315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4"/>
            </w:pPr>
            <w:r w:rsidRPr="0024340D">
              <w:t>SC1</w:t>
            </w:r>
          </w:p>
        </w:tc>
        <w:tc>
          <w:tcPr>
            <w:tcW w:w="3787" w:type="pct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1"/>
            </w:pPr>
            <w:r w:rsidRPr="0024340D">
              <w:t>Пусковой комплекс №1</w:t>
            </w:r>
          </w:p>
        </w:tc>
      </w:tr>
      <w:tr w:rsidR="0024340D" w:rsidRPr="0024340D" w:rsidTr="00EE2CCB">
        <w:trPr>
          <w:trHeight w:val="315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4"/>
            </w:pPr>
            <w:r w:rsidRPr="0024340D">
              <w:t>P</w:t>
            </w:r>
          </w:p>
        </w:tc>
        <w:tc>
          <w:tcPr>
            <w:tcW w:w="3787" w:type="pct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1"/>
            </w:pPr>
            <w:r w:rsidRPr="0024340D">
              <w:t>Основные технологические процессы</w:t>
            </w:r>
          </w:p>
        </w:tc>
      </w:tr>
      <w:tr w:rsidR="0024340D" w:rsidRPr="0024340D" w:rsidTr="00EE2CCB">
        <w:trPr>
          <w:trHeight w:val="315"/>
        </w:trPr>
        <w:tc>
          <w:tcPr>
            <w:tcW w:w="1213" w:type="pct"/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fff2"/>
            </w:pPr>
            <w:bookmarkStart w:id="28" w:name="RANGE!B7:B50"/>
            <w:r w:rsidRPr="0024340D">
              <w:t>PSG</w:t>
            </w:r>
            <w:bookmarkEnd w:id="28"/>
          </w:p>
        </w:tc>
        <w:tc>
          <w:tcPr>
            <w:tcW w:w="3787" w:type="pct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Производство свежего пара</w:t>
            </w:r>
          </w:p>
        </w:tc>
      </w:tr>
      <w:tr w:rsidR="0024340D" w:rsidRPr="0024340D" w:rsidTr="00EE2CCB">
        <w:trPr>
          <w:trHeight w:val="315"/>
        </w:trPr>
        <w:tc>
          <w:tcPr>
            <w:tcW w:w="1213" w:type="pct"/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PEG</w:t>
            </w:r>
          </w:p>
        </w:tc>
        <w:tc>
          <w:tcPr>
            <w:tcW w:w="3787" w:type="pct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Генерация электроэнергии</w:t>
            </w:r>
          </w:p>
        </w:tc>
      </w:tr>
      <w:tr w:rsidR="0024340D" w:rsidRPr="0024340D" w:rsidTr="00EE2CCB">
        <w:trPr>
          <w:trHeight w:val="315"/>
        </w:trPr>
        <w:tc>
          <w:tcPr>
            <w:tcW w:w="1213" w:type="pct"/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PED</w:t>
            </w:r>
          </w:p>
        </w:tc>
        <w:tc>
          <w:tcPr>
            <w:tcW w:w="3787" w:type="pct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Трансформация и распределение электроэнергии</w:t>
            </w:r>
          </w:p>
        </w:tc>
      </w:tr>
      <w:tr w:rsidR="0024340D" w:rsidRPr="0024340D" w:rsidTr="00EE2CCB">
        <w:trPr>
          <w:trHeight w:val="315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4"/>
            </w:pPr>
            <w:r w:rsidRPr="0024340D">
              <w:t>R</w:t>
            </w:r>
          </w:p>
        </w:tc>
        <w:tc>
          <w:tcPr>
            <w:tcW w:w="3787" w:type="pct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1"/>
            </w:pPr>
            <w:r w:rsidRPr="0024340D">
              <w:t>Сопутствующие технологические процессы</w:t>
            </w:r>
          </w:p>
        </w:tc>
      </w:tr>
      <w:tr w:rsidR="0024340D" w:rsidRPr="0024340D" w:rsidTr="00EE2CCB">
        <w:trPr>
          <w:trHeight w:val="315"/>
        </w:trPr>
        <w:tc>
          <w:tcPr>
            <w:tcW w:w="1213" w:type="pct"/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RRR</w:t>
            </w:r>
          </w:p>
        </w:tc>
        <w:tc>
          <w:tcPr>
            <w:tcW w:w="3787" w:type="pct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Хранилище свежего топлива</w:t>
            </w:r>
          </w:p>
        </w:tc>
      </w:tr>
      <w:tr w:rsidR="0024340D" w:rsidRPr="0024340D" w:rsidTr="00EE2CCB">
        <w:trPr>
          <w:trHeight w:val="315"/>
        </w:trPr>
        <w:tc>
          <w:tcPr>
            <w:tcW w:w="1213" w:type="pct"/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RRF</w:t>
            </w:r>
          </w:p>
        </w:tc>
        <w:tc>
          <w:tcPr>
            <w:tcW w:w="3787" w:type="pct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Хранение отработанного ядерного топлива</w:t>
            </w:r>
          </w:p>
        </w:tc>
      </w:tr>
      <w:tr w:rsidR="0024340D" w:rsidRPr="0024340D" w:rsidTr="00EE2CCB">
        <w:trPr>
          <w:trHeight w:val="315"/>
        </w:trPr>
        <w:tc>
          <w:tcPr>
            <w:tcW w:w="1213" w:type="pct"/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RSB</w:t>
            </w:r>
          </w:p>
        </w:tc>
        <w:tc>
          <w:tcPr>
            <w:tcW w:w="3787" w:type="pct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Здание обслуживания оборудования c санпропускником</w:t>
            </w:r>
          </w:p>
        </w:tc>
      </w:tr>
    </w:tbl>
    <w:p w:rsidR="00EE2CCB" w:rsidRDefault="00EE2CCB" w:rsidP="00EE2CCB">
      <w:pPr>
        <w:pStyle w:val="affff0"/>
      </w:pPr>
      <w:r>
        <w:br w:type="page"/>
      </w:r>
    </w:p>
    <w:p w:rsidR="00EE2CCB" w:rsidRDefault="00EE2CCB" w:rsidP="00EE2CCB">
      <w:pPr>
        <w:pStyle w:val="affff0"/>
      </w:pPr>
      <w:r>
        <w:lastRenderedPageBreak/>
        <w:t>Продолжение таблицы А.1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7290"/>
      </w:tblGrid>
      <w:tr w:rsidR="00EE2CCB" w:rsidRPr="0024340D" w:rsidTr="00011449">
        <w:trPr>
          <w:trHeight w:val="31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E2CCB" w:rsidRDefault="00EE2CCB" w:rsidP="00EE2CCB">
            <w:pPr>
              <w:pStyle w:val="af4"/>
            </w:pPr>
            <w:r w:rsidRPr="00EE2CCB">
              <w:t>Сокращение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CCB" w:rsidRPr="00EE2CCB" w:rsidRDefault="00EE2CCB" w:rsidP="00EE2CCB">
            <w:pPr>
              <w:pStyle w:val="af4"/>
            </w:pPr>
            <w:r w:rsidRPr="00EE2CCB">
              <w:t>Описание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RWP</w:t>
            </w:r>
          </w:p>
        </w:tc>
        <w:tc>
          <w:tcPr>
            <w:tcW w:w="72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Водоподготовка теплоносителя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RIC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Здание АСУ ТП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24340D" w:rsidRPr="0024340D" w:rsidRDefault="0024340D" w:rsidP="00EE2CCB">
            <w:pPr>
              <w:pStyle w:val="af4"/>
            </w:pPr>
            <w:r w:rsidRPr="0024340D">
              <w:t>S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24340D" w:rsidRPr="0024340D" w:rsidRDefault="0024340D" w:rsidP="00EE2CCB">
            <w:pPr>
              <w:pStyle w:val="af1"/>
            </w:pPr>
            <w:r w:rsidRPr="0024340D">
              <w:t>Обеспечение основных и сопутствующих техн</w:t>
            </w:r>
            <w:r w:rsidRPr="0024340D">
              <w:t>о</w:t>
            </w:r>
            <w:r w:rsidRPr="0024340D">
              <w:t>логических процессов (инженерная инфрастру</w:t>
            </w:r>
            <w:r w:rsidRPr="0024340D">
              <w:t>к</w:t>
            </w:r>
            <w:r w:rsidRPr="0024340D">
              <w:t>тура)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vAlign w:val="center"/>
            <w:hideMark/>
          </w:tcPr>
          <w:p w:rsidR="0024340D" w:rsidRPr="0024340D" w:rsidRDefault="0024340D" w:rsidP="00EE2CCB">
            <w:pPr>
              <w:pStyle w:val="af4"/>
            </w:pPr>
            <w:r w:rsidRPr="0024340D">
              <w:t>E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24340D" w:rsidRPr="0024340D" w:rsidRDefault="0024340D" w:rsidP="00EE2CCB">
            <w:pPr>
              <w:pStyle w:val="af1"/>
            </w:pPr>
            <w:r w:rsidRPr="0024340D">
              <w:t>Электроснабжение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SEN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Электроснабжение собственных нужд нормальной эксплуатации (ЭСН НЭ)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SES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 xml:space="preserve">Электроснабжение резервное 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SEE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 xml:space="preserve">Электроснабжение аварийное 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24340D" w:rsidRPr="0024340D" w:rsidRDefault="0024340D" w:rsidP="00EE2CCB">
            <w:pPr>
              <w:pStyle w:val="af4"/>
            </w:pPr>
            <w:r w:rsidRPr="0024340D">
              <w:t>W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24340D" w:rsidRPr="0024340D" w:rsidRDefault="0024340D" w:rsidP="00EE2CCB">
            <w:pPr>
              <w:pStyle w:val="af1"/>
            </w:pPr>
            <w:r w:rsidRPr="0024340D">
              <w:t>Водоснабжение и водоотведение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SWS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 xml:space="preserve">Водоснабжение производственно-техническое 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SWD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 xml:space="preserve">Водоснабжение хозяйственно-питьевое 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SWF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 xml:space="preserve">Водоснабжение пожарное 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SWN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 xml:space="preserve">Наружные сети водоснабжения и канализации 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SWP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 xml:space="preserve">Комплекс очистных сооружений 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SWT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 xml:space="preserve">Тоннели водоснабжения 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24340D" w:rsidRPr="0024340D" w:rsidRDefault="0024340D" w:rsidP="00EE2CCB">
            <w:pPr>
              <w:pStyle w:val="af4"/>
            </w:pPr>
            <w:r w:rsidRPr="0024340D">
              <w:t>T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24340D" w:rsidRPr="0024340D" w:rsidRDefault="0024340D" w:rsidP="00EE2CCB">
            <w:pPr>
              <w:pStyle w:val="af1"/>
            </w:pPr>
            <w:r w:rsidRPr="0024340D">
              <w:t>Тепло-, холодо- и газоснабжение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STH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Теплоснабжение</w:t>
            </w:r>
          </w:p>
        </w:tc>
      </w:tr>
    </w:tbl>
    <w:p w:rsidR="00EE2CCB" w:rsidRDefault="00EE2CCB" w:rsidP="00EE2CCB">
      <w:pPr>
        <w:pStyle w:val="affff0"/>
      </w:pPr>
      <w:r>
        <w:lastRenderedPageBreak/>
        <w:t>Продолжение таблицы А.1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7290"/>
      </w:tblGrid>
      <w:tr w:rsidR="00EE2CCB" w:rsidRPr="0024340D" w:rsidTr="00011449">
        <w:trPr>
          <w:trHeight w:val="31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CCB" w:rsidRPr="00EE2CCB" w:rsidRDefault="00EE2CCB" w:rsidP="00EE2CCB">
            <w:pPr>
              <w:pStyle w:val="af4"/>
            </w:pPr>
            <w:r w:rsidRPr="00EE2CCB">
              <w:t>Сокращение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E2CCB" w:rsidRDefault="00EE2CCB" w:rsidP="00EE2CCB">
            <w:pPr>
              <w:pStyle w:val="af4"/>
            </w:pPr>
            <w:r w:rsidRPr="00EE2CCB">
              <w:t>Описание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STC</w:t>
            </w:r>
          </w:p>
        </w:tc>
        <w:tc>
          <w:tcPr>
            <w:tcW w:w="729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Холодоснабжение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STG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Газоснабжение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24340D" w:rsidRPr="0024340D" w:rsidRDefault="0024340D" w:rsidP="00EE2CCB">
            <w:pPr>
              <w:pStyle w:val="af4"/>
            </w:pPr>
            <w:r w:rsidRPr="0024340D">
              <w:t>W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24340D" w:rsidRPr="00EE2CCB" w:rsidRDefault="0024340D" w:rsidP="00EE2CCB">
            <w:pPr>
              <w:pStyle w:val="af1"/>
            </w:pPr>
            <w:r w:rsidRPr="00EE2CCB">
              <w:t>Общестанционные объекты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24340D" w:rsidRPr="0024340D" w:rsidRDefault="0024340D" w:rsidP="00EE2CCB">
            <w:pPr>
              <w:pStyle w:val="af4"/>
            </w:pPr>
            <w:r w:rsidRPr="0024340D">
              <w:t>U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24340D" w:rsidRPr="00EE2CCB" w:rsidRDefault="0024340D" w:rsidP="00EE2CCB">
            <w:pPr>
              <w:pStyle w:val="af1"/>
            </w:pPr>
            <w:r w:rsidRPr="00EE2CCB">
              <w:t>Объекты подсобного и обслуживающего назн</w:t>
            </w:r>
            <w:r w:rsidRPr="00EE2CCB">
              <w:t>а</w:t>
            </w:r>
            <w:r w:rsidRPr="00EE2CCB">
              <w:t>чения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WUA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Административно-бытовой комплекс с пожарным д</w:t>
            </w:r>
            <w:r w:rsidRPr="0024340D">
              <w:t>е</w:t>
            </w:r>
            <w:r w:rsidRPr="0024340D">
              <w:t>по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WUW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Ремонтно-складское хозяйство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WUP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Объекты физической защиты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WUZ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Учебно-тренировочный центр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24340D" w:rsidRPr="0024340D" w:rsidRDefault="0024340D" w:rsidP="00EE2CCB">
            <w:pPr>
              <w:pStyle w:val="af4"/>
            </w:pPr>
            <w:r w:rsidRPr="0024340D">
              <w:t>Z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24340D" w:rsidRPr="0024340D" w:rsidRDefault="0024340D" w:rsidP="00EE2CCB">
            <w:pPr>
              <w:pStyle w:val="af1"/>
            </w:pPr>
            <w:r w:rsidRPr="0024340D">
              <w:t>Инфраструктурные объекты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WZP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Котлован с дренажной системой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WZL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Благоустройство территории и автодороги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APF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Подготовка и обустройство территории строительс</w:t>
            </w:r>
            <w:r w:rsidRPr="0024340D">
              <w:t>т</w:t>
            </w:r>
            <w:r w:rsidRPr="0024340D">
              <w:t>ва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24340D" w:rsidRPr="0024340D" w:rsidRDefault="0024340D" w:rsidP="00EE2CCB">
            <w:pPr>
              <w:pStyle w:val="af4"/>
            </w:pPr>
            <w:r w:rsidRPr="0024340D">
              <w:t>A</w:t>
            </w:r>
          </w:p>
        </w:tc>
        <w:tc>
          <w:tcPr>
            <w:tcW w:w="7290" w:type="dxa"/>
            <w:shd w:val="clear" w:color="auto" w:fill="auto"/>
            <w:noWrap/>
            <w:vAlign w:val="center"/>
            <w:hideMark/>
          </w:tcPr>
          <w:p w:rsidR="0024340D" w:rsidRPr="0024340D" w:rsidRDefault="0024340D" w:rsidP="00EE2CCB">
            <w:pPr>
              <w:pStyle w:val="af1"/>
            </w:pPr>
            <w:r w:rsidRPr="0024340D">
              <w:t>Подготовка территории строительства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AAP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Освобождение территории строительства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AAR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 xml:space="preserve">Временная ограда и подъездные дороги 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24340D" w:rsidRPr="0024340D" w:rsidRDefault="0024340D" w:rsidP="00EE2CCB">
            <w:pPr>
              <w:pStyle w:val="af4"/>
            </w:pPr>
            <w:r w:rsidRPr="0024340D">
              <w:t>F</w:t>
            </w:r>
          </w:p>
        </w:tc>
        <w:tc>
          <w:tcPr>
            <w:tcW w:w="7290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EE2CCB">
            <w:pPr>
              <w:pStyle w:val="af1"/>
            </w:pPr>
            <w:r w:rsidRPr="0024340D">
              <w:t>Обустройство территории строительства</w:t>
            </w:r>
          </w:p>
        </w:tc>
      </w:tr>
    </w:tbl>
    <w:p w:rsidR="00EE2CCB" w:rsidRDefault="00EE2CCB" w:rsidP="00EE2CCB">
      <w:pPr>
        <w:pStyle w:val="affff0"/>
      </w:pPr>
      <w:r>
        <w:lastRenderedPageBreak/>
        <w:t>Окончание таблицы А.1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7284"/>
      </w:tblGrid>
      <w:tr w:rsidR="00011449" w:rsidRPr="0024340D" w:rsidTr="008F5B0A">
        <w:trPr>
          <w:trHeight w:val="31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CCB" w:rsidRPr="00EE2CCB" w:rsidRDefault="00EE2CCB" w:rsidP="00EE2CCB">
            <w:pPr>
              <w:pStyle w:val="af4"/>
            </w:pPr>
            <w:r w:rsidRPr="00EE2CCB">
              <w:t>Сокращение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CCB" w:rsidRPr="00EE2CCB" w:rsidRDefault="00EE2CCB" w:rsidP="00EE2CCB">
            <w:pPr>
              <w:pStyle w:val="af4"/>
            </w:pPr>
            <w:r w:rsidRPr="00EE2CCB">
              <w:t>Описание</w:t>
            </w:r>
          </w:p>
        </w:tc>
      </w:tr>
      <w:tr w:rsidR="00011449" w:rsidRPr="0024340D" w:rsidTr="008F5B0A">
        <w:trPr>
          <w:trHeight w:val="315"/>
          <w:jc w:val="center"/>
        </w:trPr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49" w:rsidRPr="00EE2CCB" w:rsidRDefault="00011449" w:rsidP="00011449">
            <w:pPr>
              <w:pStyle w:val="affff2"/>
            </w:pPr>
            <w:r w:rsidRPr="0024340D">
              <w:t>FPB</w:t>
            </w:r>
          </w:p>
        </w:tc>
        <w:tc>
          <w:tcPr>
            <w:tcW w:w="7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49" w:rsidRPr="00EE2CCB" w:rsidRDefault="00011449" w:rsidP="00011449">
            <w:pPr>
              <w:pStyle w:val="af6"/>
            </w:pPr>
            <w:r w:rsidRPr="0024340D">
              <w:t>Пионерная база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FCB</w:t>
            </w: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Строительно-монтажная база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FTB</w:t>
            </w: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Перевалочная база</w:t>
            </w:r>
          </w:p>
        </w:tc>
      </w:tr>
      <w:tr w:rsidR="0024340D" w:rsidRPr="0024340D" w:rsidTr="00011449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fff2"/>
            </w:pPr>
            <w:r w:rsidRPr="0024340D">
              <w:t>FRC</w:t>
            </w: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24340D" w:rsidRPr="0024340D" w:rsidRDefault="0024340D" w:rsidP="0024340D">
            <w:pPr>
              <w:pStyle w:val="af6"/>
            </w:pPr>
            <w:r w:rsidRPr="0024340D">
              <w:t>Вахтовый поселок строителей</w:t>
            </w:r>
          </w:p>
        </w:tc>
      </w:tr>
    </w:tbl>
    <w:p w:rsidR="0024340D" w:rsidRDefault="00EE2CCB" w:rsidP="00EE2CCB">
      <w:pPr>
        <w:pStyle w:val="9"/>
      </w:pPr>
      <w:bookmarkStart w:id="29" w:name="_Toc76639587"/>
      <w:r>
        <w:t>Структура инфраструктурной стройки</w:t>
      </w:r>
      <w:bookmarkEnd w:id="29"/>
    </w:p>
    <w:p w:rsidR="00EE2CCB" w:rsidRDefault="00EE2CCB" w:rsidP="00EE2CCB">
      <w:pPr>
        <w:pStyle w:val="ad"/>
      </w:pPr>
      <w:r>
        <w:t xml:space="preserve">Пример структуры СИМ (строительных узлов) инфраструктурной стройки </w:t>
      </w:r>
      <w:r w:rsidR="002C4D83">
        <w:t>(</w:t>
      </w:r>
      <w:r>
        <w:t>аэропорта</w:t>
      </w:r>
      <w:r w:rsidR="002C4D83">
        <w:t>)</w:t>
      </w:r>
      <w:r>
        <w:t xml:space="preserve"> приведён в таблице ниже, см. </w:t>
      </w:r>
      <w:fldSimple w:instr=" REF _Ref76601639 \h  \* MERGEFORMAT ">
        <w:r w:rsidR="00251DC2" w:rsidRPr="00251DC2">
          <w:t>Таблица</w:t>
        </w:r>
        <w:r w:rsidR="00251DC2">
          <w:t xml:space="preserve"> А.2</w:t>
        </w:r>
      </w:fldSimple>
      <w:r>
        <w:t>.</w:t>
      </w:r>
    </w:p>
    <w:p w:rsidR="00EE2CCB" w:rsidRDefault="00EE2CCB" w:rsidP="002C4D83">
      <w:pPr>
        <w:pStyle w:val="afe"/>
      </w:pPr>
      <w:bookmarkStart w:id="30" w:name="_Ref76601639"/>
      <w:r w:rsidRPr="00D95DF5">
        <w:rPr>
          <w:spacing w:val="60"/>
        </w:rPr>
        <w:t>Таблица</w:t>
      </w:r>
      <w:fldSimple w:instr=" STYLEREF  \s &quot;Заголовок 8;Прил.Назв.&quot; ">
        <w:r w:rsidR="00251DC2">
          <w:rPr>
            <w:noProof/>
          </w:rPr>
          <w:t>А</w:t>
        </w:r>
      </w:fldSimple>
      <w:r>
        <w:t>.</w:t>
      </w:r>
      <w:fldSimple w:instr=" SEQ Таблица \* ARABIC \s 5 ">
        <w:r w:rsidR="00251DC2">
          <w:rPr>
            <w:noProof/>
          </w:rPr>
          <w:t>2</w:t>
        </w:r>
      </w:fldSimple>
      <w:bookmarkEnd w:id="30"/>
      <w:r w:rsidRPr="006D656C">
        <w:t>–</w:t>
      </w:r>
      <w:r>
        <w:t>Структура аэропорта (пример)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7284"/>
      </w:tblGrid>
      <w:tr w:rsidR="00011449" w:rsidRPr="00EE2CCB" w:rsidTr="008F5B0A">
        <w:trPr>
          <w:trHeight w:val="31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49" w:rsidRPr="00EE2CCB" w:rsidRDefault="00011449" w:rsidP="002C4D83">
            <w:pPr>
              <w:pStyle w:val="af4"/>
            </w:pPr>
            <w:r w:rsidRPr="00EE2CCB">
              <w:t>Сокращение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49" w:rsidRPr="00EE2CCB" w:rsidRDefault="00011449" w:rsidP="002C4D83">
            <w:pPr>
              <w:pStyle w:val="af4"/>
            </w:pPr>
            <w:r w:rsidRPr="00EE2CCB">
              <w:t>Описание</w:t>
            </w:r>
          </w:p>
        </w:tc>
      </w:tr>
      <w:tr w:rsidR="00011449" w:rsidRPr="00EE2CCB" w:rsidTr="008F5B0A">
        <w:trPr>
          <w:trHeight w:val="315"/>
          <w:jc w:val="center"/>
        </w:trPr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49" w:rsidRPr="00011449" w:rsidRDefault="00011449" w:rsidP="00011449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APT</w:t>
            </w:r>
          </w:p>
        </w:tc>
        <w:tc>
          <w:tcPr>
            <w:tcW w:w="7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449" w:rsidRPr="00EE2CCB" w:rsidRDefault="00011449" w:rsidP="00011449">
            <w:pPr>
              <w:pStyle w:val="af1"/>
            </w:pPr>
            <w:r>
              <w:t>Аэропорт «Северный»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011449" w:rsidRPr="0024340D" w:rsidRDefault="00011449" w:rsidP="00011449">
            <w:pPr>
              <w:pStyle w:val="af1"/>
            </w:pPr>
            <w:r w:rsidRPr="00EE2CCB">
              <w:t>1</w:t>
            </w: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011449" w:rsidRPr="0024340D" w:rsidRDefault="00011449" w:rsidP="00011449">
            <w:pPr>
              <w:pStyle w:val="af1"/>
            </w:pPr>
            <w:r w:rsidRPr="00EE2CCB">
              <w:t>Очередь строительства №1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011449" w:rsidRPr="00011449" w:rsidRDefault="00011449" w:rsidP="00011449">
            <w:pPr>
              <w:pStyle w:val="af4"/>
              <w:rPr>
                <w:lang w:val="en-US"/>
              </w:rPr>
            </w:pPr>
            <w:r>
              <w:rPr>
                <w:lang w:val="en-US"/>
              </w:rPr>
              <w:t>SC1</w:t>
            </w: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011449" w:rsidRPr="0024340D" w:rsidRDefault="00011449" w:rsidP="00011449">
            <w:pPr>
              <w:pStyle w:val="af1"/>
            </w:pPr>
            <w:r w:rsidRPr="00EE2CCB">
              <w:t>Пусковой комплекс №1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011449" w:rsidRPr="00011449" w:rsidRDefault="00011449" w:rsidP="00011449">
            <w:pPr>
              <w:pStyle w:val="af4"/>
              <w:rPr>
                <w:lang w:val="en-US"/>
              </w:rPr>
            </w:pPr>
            <w:r>
              <w:rPr>
                <w:lang w:val="en-US"/>
              </w:rPr>
              <w:t xml:space="preserve">     P</w:t>
            </w:r>
          </w:p>
        </w:tc>
        <w:tc>
          <w:tcPr>
            <w:tcW w:w="7284" w:type="dxa"/>
            <w:shd w:val="clear" w:color="auto" w:fill="auto"/>
            <w:noWrap/>
            <w:vAlign w:val="bottom"/>
            <w:hideMark/>
          </w:tcPr>
          <w:p w:rsidR="00011449" w:rsidRPr="0024340D" w:rsidRDefault="00011449" w:rsidP="00011449">
            <w:pPr>
              <w:pStyle w:val="af1"/>
            </w:pPr>
            <w:r w:rsidRPr="00EE2CCB">
              <w:t>Основные объекты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Default="00011449" w:rsidP="00011449">
            <w:pPr>
              <w:pStyle w:val="affff2"/>
              <w:rPr>
                <w:lang w:val="en-US"/>
              </w:rPr>
            </w:pPr>
            <w:r w:rsidRPr="00EE2CCB">
              <w:t>PS</w:t>
            </w:r>
            <w:r w:rsidRPr="00EE2CCB">
              <w:rPr>
                <w:lang w:val="en-US"/>
              </w:rPr>
              <w:t>A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>Пассажирский терминал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Default="00011449" w:rsidP="00011449">
            <w:pPr>
              <w:pStyle w:val="affff2"/>
              <w:rPr>
                <w:lang w:val="en-US"/>
              </w:rPr>
            </w:pPr>
            <w:r w:rsidRPr="00EE2CCB">
              <w:t>PS</w:t>
            </w:r>
            <w:r w:rsidRPr="00EE2CCB">
              <w:rPr>
                <w:lang w:val="en-US"/>
              </w:rPr>
              <w:t>B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>Грузовой терминал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Default="00011449" w:rsidP="00011449">
            <w:pPr>
              <w:pStyle w:val="affff2"/>
              <w:rPr>
                <w:lang w:val="en-US"/>
              </w:rPr>
            </w:pPr>
            <w:r w:rsidRPr="00EE2CCB">
              <w:t>PS</w:t>
            </w:r>
            <w:r w:rsidRPr="00EE2CCB">
              <w:rPr>
                <w:lang w:val="en-US"/>
              </w:rPr>
              <w:t>C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>Взлётно-посадочная полоса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:rsidR="00011449" w:rsidRDefault="00011449" w:rsidP="00011449">
            <w:pPr>
              <w:pStyle w:val="af4"/>
              <w:rPr>
                <w:lang w:val="en-US"/>
              </w:rPr>
            </w:pPr>
            <w:r w:rsidRPr="00EE2CCB">
              <w:t>R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011449">
            <w:pPr>
              <w:pStyle w:val="af1"/>
            </w:pPr>
            <w:r w:rsidRPr="00EE2CCB">
              <w:t>Сопутствующие объекты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Default="00011449" w:rsidP="00011449">
            <w:pPr>
              <w:pStyle w:val="affff2"/>
              <w:rPr>
                <w:lang w:val="en-US"/>
              </w:rPr>
            </w:pPr>
            <w:r w:rsidRPr="00EE2CCB">
              <w:t>RRR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>Фабрика бортового питания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Default="00011449" w:rsidP="00011449">
            <w:pPr>
              <w:pStyle w:val="affff2"/>
              <w:rPr>
                <w:lang w:val="en-US"/>
              </w:rPr>
            </w:pPr>
            <w:r w:rsidRPr="00EE2CCB">
              <w:t>RRF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>Топливозаправочный комплекс</w:t>
            </w:r>
          </w:p>
        </w:tc>
      </w:tr>
    </w:tbl>
    <w:p w:rsidR="002C4D83" w:rsidRDefault="002C4D83" w:rsidP="002C4D83">
      <w:pPr>
        <w:pStyle w:val="affff0"/>
      </w:pPr>
      <w:r>
        <w:lastRenderedPageBreak/>
        <w:t>Продолжение таблицы А.2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7284"/>
      </w:tblGrid>
      <w:tr w:rsidR="002C4D83" w:rsidRPr="00EE2CCB" w:rsidTr="008F5B0A">
        <w:trPr>
          <w:trHeight w:val="31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83" w:rsidRPr="00EE2CCB" w:rsidRDefault="002C4D83" w:rsidP="002C4D83">
            <w:pPr>
              <w:pStyle w:val="af4"/>
            </w:pPr>
            <w:r w:rsidRPr="00EE2CCB">
              <w:t>Сокращение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83" w:rsidRPr="00EE2CCB" w:rsidRDefault="002C4D83" w:rsidP="002C4D83">
            <w:pPr>
              <w:pStyle w:val="af1"/>
            </w:pPr>
            <w:r w:rsidRPr="00EE2CCB">
              <w:t>Описание</w:t>
            </w:r>
          </w:p>
        </w:tc>
      </w:tr>
      <w:tr w:rsidR="00011449" w:rsidRPr="0024340D" w:rsidTr="008F5B0A">
        <w:trPr>
          <w:trHeight w:val="315"/>
          <w:jc w:val="center"/>
        </w:trPr>
        <w:tc>
          <w:tcPr>
            <w:tcW w:w="234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11449" w:rsidRDefault="00011449" w:rsidP="00011449">
            <w:pPr>
              <w:pStyle w:val="af4"/>
              <w:rPr>
                <w:lang w:val="en-US"/>
              </w:rPr>
            </w:pPr>
            <w:r w:rsidRPr="00EE2CCB">
              <w:t>S</w:t>
            </w:r>
          </w:p>
        </w:tc>
        <w:tc>
          <w:tcPr>
            <w:tcW w:w="728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11449" w:rsidRPr="00EE2CCB" w:rsidRDefault="00011449" w:rsidP="00011449">
            <w:pPr>
              <w:pStyle w:val="af1"/>
            </w:pPr>
            <w:r w:rsidRPr="00EE2CCB">
              <w:t>Обеспечение основных и сопутствующих техн</w:t>
            </w:r>
            <w:r w:rsidRPr="00EE2CCB">
              <w:t>о</w:t>
            </w:r>
            <w:r w:rsidRPr="00EE2CCB">
              <w:t>логических процессов (инженерная инфрастру</w:t>
            </w:r>
            <w:r w:rsidRPr="00EE2CCB">
              <w:t>к</w:t>
            </w:r>
            <w:r w:rsidRPr="00EE2CCB">
              <w:t>тура)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Default="00011449" w:rsidP="00011449">
            <w:pPr>
              <w:pStyle w:val="af4"/>
              <w:rPr>
                <w:lang w:val="en-US"/>
              </w:rPr>
            </w:pPr>
            <w:r w:rsidRPr="00EE2CCB">
              <w:t>E</w:t>
            </w:r>
          </w:p>
        </w:tc>
        <w:tc>
          <w:tcPr>
            <w:tcW w:w="7284" w:type="dxa"/>
            <w:shd w:val="clear" w:color="auto" w:fill="auto"/>
            <w:noWrap/>
            <w:vAlign w:val="center"/>
          </w:tcPr>
          <w:p w:rsidR="00011449" w:rsidRPr="00EE2CCB" w:rsidRDefault="00011449" w:rsidP="00011449">
            <w:pPr>
              <w:pStyle w:val="af1"/>
            </w:pPr>
            <w:r w:rsidRPr="00EE2CCB">
              <w:t>Электроснабжение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Default="00011449" w:rsidP="00011449">
            <w:pPr>
              <w:pStyle w:val="affff2"/>
              <w:rPr>
                <w:lang w:val="en-US"/>
              </w:rPr>
            </w:pPr>
            <w:r w:rsidRPr="00EE2CCB">
              <w:t>SEN</w:t>
            </w:r>
          </w:p>
        </w:tc>
        <w:tc>
          <w:tcPr>
            <w:tcW w:w="7284" w:type="dxa"/>
            <w:shd w:val="clear" w:color="auto" w:fill="auto"/>
            <w:noWrap/>
            <w:vAlign w:val="center"/>
          </w:tcPr>
          <w:p w:rsidR="00011449" w:rsidRPr="00EE2CCB" w:rsidRDefault="00011449" w:rsidP="002C4D83">
            <w:pPr>
              <w:pStyle w:val="af6"/>
            </w:pPr>
            <w:r w:rsidRPr="00EE2CCB">
              <w:t>Электроснабжение собственн</w:t>
            </w:r>
            <w:r w:rsidR="002C4D83">
              <w:t>ых нужд нормальной эксплуатации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Default="00011449" w:rsidP="00011449">
            <w:pPr>
              <w:pStyle w:val="affff2"/>
              <w:rPr>
                <w:lang w:val="en-US"/>
              </w:rPr>
            </w:pPr>
            <w:r w:rsidRPr="00EE2CCB">
              <w:t>SES</w:t>
            </w:r>
          </w:p>
        </w:tc>
        <w:tc>
          <w:tcPr>
            <w:tcW w:w="7284" w:type="dxa"/>
            <w:shd w:val="clear" w:color="auto" w:fill="auto"/>
            <w:noWrap/>
            <w:vAlign w:val="center"/>
          </w:tcPr>
          <w:p w:rsidR="00011449" w:rsidRPr="00EE2CCB" w:rsidRDefault="00011449" w:rsidP="002C4D83">
            <w:pPr>
              <w:pStyle w:val="af6"/>
            </w:pPr>
            <w:r w:rsidRPr="00EE2CCB">
              <w:t xml:space="preserve">Электроснабжение резервное 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Default="00011449" w:rsidP="00011449">
            <w:pPr>
              <w:pStyle w:val="affff2"/>
              <w:rPr>
                <w:lang w:val="en-US"/>
              </w:rPr>
            </w:pPr>
            <w:r w:rsidRPr="00EE2CCB">
              <w:t>SEE</w:t>
            </w:r>
          </w:p>
        </w:tc>
        <w:tc>
          <w:tcPr>
            <w:tcW w:w="7284" w:type="dxa"/>
            <w:shd w:val="clear" w:color="auto" w:fill="auto"/>
            <w:noWrap/>
            <w:vAlign w:val="center"/>
          </w:tcPr>
          <w:p w:rsidR="00011449" w:rsidRPr="00EE2CCB" w:rsidRDefault="00011449" w:rsidP="002C4D83">
            <w:pPr>
              <w:pStyle w:val="af6"/>
            </w:pPr>
            <w:r w:rsidRPr="00EE2CCB">
              <w:t xml:space="preserve">Электроснабжение аварийное 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Default="00011449" w:rsidP="00011449">
            <w:pPr>
              <w:pStyle w:val="af4"/>
              <w:rPr>
                <w:lang w:val="en-US"/>
              </w:rPr>
            </w:pPr>
            <w:r w:rsidRPr="00EE2CCB">
              <w:t>W</w:t>
            </w:r>
          </w:p>
        </w:tc>
        <w:tc>
          <w:tcPr>
            <w:tcW w:w="7284" w:type="dxa"/>
            <w:shd w:val="clear" w:color="auto" w:fill="auto"/>
            <w:noWrap/>
            <w:vAlign w:val="center"/>
          </w:tcPr>
          <w:p w:rsidR="00011449" w:rsidRPr="00EE2CCB" w:rsidRDefault="00011449" w:rsidP="00011449">
            <w:pPr>
              <w:pStyle w:val="af1"/>
            </w:pPr>
            <w:r w:rsidRPr="00EE2CCB">
              <w:t>Водоснабжение и водоотведение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:rsidR="00011449" w:rsidRDefault="00011449" w:rsidP="00011449">
            <w:pPr>
              <w:pStyle w:val="affff2"/>
              <w:rPr>
                <w:lang w:val="en-US"/>
              </w:rPr>
            </w:pPr>
            <w:r w:rsidRPr="00EE2CCB">
              <w:t>SWD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 xml:space="preserve">Водоснабжение хозяйственно-питьевое 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:rsidR="00011449" w:rsidRDefault="00011449" w:rsidP="00011449">
            <w:pPr>
              <w:pStyle w:val="affff2"/>
              <w:rPr>
                <w:lang w:val="en-US"/>
              </w:rPr>
            </w:pPr>
            <w:r w:rsidRPr="00EE2CCB">
              <w:t>SWF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 xml:space="preserve">Водоснабжение пожарное 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:rsidR="00011449" w:rsidRDefault="00011449" w:rsidP="00011449">
            <w:pPr>
              <w:pStyle w:val="affff2"/>
              <w:rPr>
                <w:lang w:val="en-US"/>
              </w:rPr>
            </w:pPr>
            <w:r w:rsidRPr="00EE2CCB">
              <w:t>SWN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 xml:space="preserve">Наружные сети водоснабжения и канализации 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:rsidR="00011449" w:rsidRDefault="00011449" w:rsidP="00011449">
            <w:pPr>
              <w:pStyle w:val="affff2"/>
              <w:rPr>
                <w:lang w:val="en-US"/>
              </w:rPr>
            </w:pPr>
            <w:r w:rsidRPr="00EE2CCB">
              <w:t>SWP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 xml:space="preserve">Комплекс очистных сооружений 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Default="00011449" w:rsidP="00011449">
            <w:pPr>
              <w:pStyle w:val="af4"/>
              <w:rPr>
                <w:lang w:val="en-US"/>
              </w:rPr>
            </w:pPr>
            <w:r w:rsidRPr="00EE2CCB">
              <w:t>T</w:t>
            </w:r>
          </w:p>
        </w:tc>
        <w:tc>
          <w:tcPr>
            <w:tcW w:w="7284" w:type="dxa"/>
            <w:shd w:val="clear" w:color="auto" w:fill="auto"/>
            <w:noWrap/>
            <w:vAlign w:val="center"/>
          </w:tcPr>
          <w:p w:rsidR="00011449" w:rsidRPr="00EE2CCB" w:rsidRDefault="00011449" w:rsidP="00011449">
            <w:pPr>
              <w:pStyle w:val="af1"/>
            </w:pPr>
            <w:r w:rsidRPr="00EE2CCB">
              <w:t>Тепло-, холодо- и газоснабжение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:rsidR="00011449" w:rsidRPr="00011449" w:rsidRDefault="00011449" w:rsidP="00011449">
            <w:pPr>
              <w:pStyle w:val="affff2"/>
              <w:rPr>
                <w:lang w:val="en-US"/>
              </w:rPr>
            </w:pPr>
            <w:r w:rsidRPr="00011449">
              <w:t>STH</w:t>
            </w:r>
          </w:p>
        </w:tc>
        <w:tc>
          <w:tcPr>
            <w:tcW w:w="7284" w:type="dxa"/>
            <w:shd w:val="clear" w:color="auto" w:fill="auto"/>
            <w:noWrap/>
            <w:vAlign w:val="center"/>
          </w:tcPr>
          <w:p w:rsidR="00011449" w:rsidRPr="00EE2CCB" w:rsidRDefault="00011449" w:rsidP="002C4D83">
            <w:pPr>
              <w:pStyle w:val="af6"/>
            </w:pPr>
            <w:r w:rsidRPr="00EE2CCB">
              <w:t>Теплоснабжение (резервная котельная)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:rsidR="00011449" w:rsidRPr="00011449" w:rsidRDefault="00011449" w:rsidP="00011449">
            <w:pPr>
              <w:pStyle w:val="affff2"/>
              <w:rPr>
                <w:lang w:val="en-US"/>
              </w:rPr>
            </w:pPr>
            <w:r w:rsidRPr="00011449">
              <w:t>STC</w:t>
            </w:r>
          </w:p>
        </w:tc>
        <w:tc>
          <w:tcPr>
            <w:tcW w:w="7284" w:type="dxa"/>
            <w:shd w:val="clear" w:color="auto" w:fill="auto"/>
            <w:noWrap/>
            <w:vAlign w:val="center"/>
          </w:tcPr>
          <w:p w:rsidR="00011449" w:rsidRPr="00EE2CCB" w:rsidRDefault="00011449" w:rsidP="002C4D83">
            <w:pPr>
              <w:pStyle w:val="af6"/>
            </w:pPr>
            <w:r w:rsidRPr="00EE2CCB">
              <w:t>Холодоснабжение (чил</w:t>
            </w:r>
            <w:r>
              <w:t>л</w:t>
            </w:r>
            <w:r w:rsidRPr="00EE2CCB">
              <w:t>ерная)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Default="00011449" w:rsidP="00011449">
            <w:pPr>
              <w:pStyle w:val="af4"/>
              <w:rPr>
                <w:lang w:val="en-US"/>
              </w:rPr>
            </w:pPr>
            <w:r w:rsidRPr="00EE2CCB">
              <w:t>W</w:t>
            </w:r>
          </w:p>
        </w:tc>
        <w:tc>
          <w:tcPr>
            <w:tcW w:w="7284" w:type="dxa"/>
            <w:shd w:val="clear" w:color="auto" w:fill="auto"/>
            <w:noWrap/>
            <w:vAlign w:val="center"/>
          </w:tcPr>
          <w:p w:rsidR="00011449" w:rsidRPr="00EE2CCB" w:rsidRDefault="00011449" w:rsidP="00011449">
            <w:pPr>
              <w:pStyle w:val="af1"/>
            </w:pPr>
            <w:r w:rsidRPr="00EE2CCB">
              <w:t>Общестанционные объекты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Default="00011449" w:rsidP="00011449">
            <w:pPr>
              <w:pStyle w:val="af4"/>
              <w:rPr>
                <w:lang w:val="en-US"/>
              </w:rPr>
            </w:pPr>
            <w:r w:rsidRPr="00EE2CCB">
              <w:t>U</w:t>
            </w:r>
          </w:p>
        </w:tc>
        <w:tc>
          <w:tcPr>
            <w:tcW w:w="7284" w:type="dxa"/>
            <w:shd w:val="clear" w:color="auto" w:fill="auto"/>
            <w:noWrap/>
            <w:vAlign w:val="center"/>
          </w:tcPr>
          <w:p w:rsidR="00011449" w:rsidRPr="00EE2CCB" w:rsidRDefault="00011449" w:rsidP="00011449">
            <w:pPr>
              <w:pStyle w:val="af1"/>
            </w:pPr>
            <w:r w:rsidRPr="00EE2CCB">
              <w:t>Объекты подсобного и обслуживающего назн</w:t>
            </w:r>
            <w:r w:rsidRPr="00EE2CCB">
              <w:t>а</w:t>
            </w:r>
            <w:r w:rsidRPr="00EE2CCB">
              <w:t>чения</w:t>
            </w:r>
          </w:p>
        </w:tc>
      </w:tr>
    </w:tbl>
    <w:p w:rsidR="002C4D83" w:rsidRDefault="002C4D83" w:rsidP="002C4D83">
      <w:pPr>
        <w:pStyle w:val="affff0"/>
      </w:pPr>
      <w:r>
        <w:lastRenderedPageBreak/>
        <w:t>Окончание таблицы А.2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7284"/>
      </w:tblGrid>
      <w:tr w:rsidR="002C4D83" w:rsidRPr="00EE2CCB" w:rsidTr="008F5B0A">
        <w:trPr>
          <w:trHeight w:val="31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83" w:rsidRPr="00EE2CCB" w:rsidRDefault="002C4D83" w:rsidP="002C4D83">
            <w:pPr>
              <w:pStyle w:val="af4"/>
            </w:pPr>
            <w:r w:rsidRPr="00EE2CCB">
              <w:t>Сокращение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83" w:rsidRPr="00EE2CCB" w:rsidRDefault="002C4D83" w:rsidP="002C4D83">
            <w:pPr>
              <w:pStyle w:val="af4"/>
            </w:pPr>
            <w:r w:rsidRPr="00EE2CCB">
              <w:t>Описание</w:t>
            </w:r>
          </w:p>
        </w:tc>
      </w:tr>
      <w:tr w:rsidR="00011449" w:rsidRPr="0024340D" w:rsidTr="008F5B0A">
        <w:trPr>
          <w:trHeight w:val="315"/>
          <w:jc w:val="center"/>
        </w:trPr>
        <w:tc>
          <w:tcPr>
            <w:tcW w:w="234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011449" w:rsidRPr="00011449" w:rsidRDefault="00011449" w:rsidP="00011449">
            <w:pPr>
              <w:pStyle w:val="affff2"/>
            </w:pPr>
            <w:r w:rsidRPr="00EE2CCB">
              <w:t>WUA</w:t>
            </w:r>
          </w:p>
        </w:tc>
        <w:tc>
          <w:tcPr>
            <w:tcW w:w="728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>Административно-бытовой комплекс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:rsidR="00011449" w:rsidRPr="00011449" w:rsidRDefault="00011449" w:rsidP="00011449">
            <w:pPr>
              <w:pStyle w:val="affff2"/>
            </w:pPr>
            <w:r w:rsidRPr="00EE2CCB">
              <w:t>WUW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>Ремонтно-складское хозяйство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:rsidR="00011449" w:rsidRPr="00011449" w:rsidRDefault="00011449" w:rsidP="00011449">
            <w:pPr>
              <w:pStyle w:val="affff2"/>
            </w:pPr>
            <w:r w:rsidRPr="00EE2CCB">
              <w:t>WUP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>Объекты физической защиты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Pr="00011449" w:rsidRDefault="00011449" w:rsidP="00011449">
            <w:pPr>
              <w:pStyle w:val="af4"/>
            </w:pPr>
            <w:r w:rsidRPr="00EE2CCB">
              <w:t>Z</w:t>
            </w:r>
          </w:p>
        </w:tc>
        <w:tc>
          <w:tcPr>
            <w:tcW w:w="7284" w:type="dxa"/>
            <w:shd w:val="clear" w:color="auto" w:fill="auto"/>
            <w:noWrap/>
            <w:vAlign w:val="center"/>
          </w:tcPr>
          <w:p w:rsidR="00011449" w:rsidRPr="00EE2CCB" w:rsidRDefault="00011449" w:rsidP="00011449">
            <w:pPr>
              <w:pStyle w:val="af1"/>
            </w:pPr>
            <w:r w:rsidRPr="00EE2CCB">
              <w:t>Инфраструктурные объекты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:rsidR="00011449" w:rsidRPr="00011449" w:rsidRDefault="00011449" w:rsidP="00011449">
            <w:pPr>
              <w:pStyle w:val="affff2"/>
            </w:pPr>
            <w:r w:rsidRPr="00EE2CCB">
              <w:t>WZP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>Железнодорожная станция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:rsidR="00011449" w:rsidRPr="00011449" w:rsidRDefault="00011449" w:rsidP="00011449">
            <w:pPr>
              <w:pStyle w:val="affff2"/>
            </w:pPr>
            <w:r w:rsidRPr="00EE2CCB">
              <w:t>WZL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>Автомобильная дорога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Pr="00011449" w:rsidRDefault="00011449" w:rsidP="00011449">
            <w:pPr>
              <w:pStyle w:val="affff2"/>
            </w:pPr>
            <w:r w:rsidRPr="00EE2CCB">
              <w:t>APF</w:t>
            </w:r>
          </w:p>
        </w:tc>
        <w:tc>
          <w:tcPr>
            <w:tcW w:w="7284" w:type="dxa"/>
            <w:shd w:val="clear" w:color="auto" w:fill="auto"/>
            <w:noWrap/>
            <w:vAlign w:val="center"/>
          </w:tcPr>
          <w:p w:rsidR="00011449" w:rsidRPr="00EE2CCB" w:rsidRDefault="00011449" w:rsidP="002C4D83">
            <w:pPr>
              <w:pStyle w:val="af6"/>
            </w:pPr>
            <w:r w:rsidRPr="00EE2CCB">
              <w:t>Подготовка и обустройство территории строительс</w:t>
            </w:r>
            <w:r w:rsidRPr="00EE2CCB">
              <w:t>т</w:t>
            </w:r>
            <w:r w:rsidRPr="00EE2CCB">
              <w:t>ва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center"/>
          </w:tcPr>
          <w:p w:rsidR="00011449" w:rsidRPr="00011449" w:rsidRDefault="00011449" w:rsidP="00011449">
            <w:pPr>
              <w:pStyle w:val="af4"/>
            </w:pPr>
            <w:r w:rsidRPr="00EE2CCB">
              <w:t>A</w:t>
            </w:r>
          </w:p>
        </w:tc>
        <w:tc>
          <w:tcPr>
            <w:tcW w:w="7284" w:type="dxa"/>
            <w:shd w:val="clear" w:color="auto" w:fill="auto"/>
            <w:noWrap/>
            <w:vAlign w:val="center"/>
          </w:tcPr>
          <w:p w:rsidR="00011449" w:rsidRPr="00EE2CCB" w:rsidRDefault="00011449" w:rsidP="00011449">
            <w:pPr>
              <w:pStyle w:val="af1"/>
            </w:pPr>
            <w:r w:rsidRPr="00EE2CCB">
              <w:t>Подготовка территории строительства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:rsidR="00011449" w:rsidRPr="00011449" w:rsidRDefault="00011449" w:rsidP="00011449">
            <w:pPr>
              <w:pStyle w:val="affff2"/>
            </w:pPr>
            <w:r w:rsidRPr="00EE2CCB">
              <w:t>AAP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>Освобождение территории строительства</w:t>
            </w:r>
          </w:p>
        </w:tc>
      </w:tr>
      <w:tr w:rsidR="00011449" w:rsidRPr="0024340D" w:rsidTr="002C4D83">
        <w:trPr>
          <w:trHeight w:val="315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:rsidR="00011449" w:rsidRPr="00011449" w:rsidRDefault="00011449" w:rsidP="00011449">
            <w:pPr>
              <w:pStyle w:val="affff2"/>
            </w:pPr>
            <w:r w:rsidRPr="00EE2CCB">
              <w:t>AAR</w:t>
            </w:r>
          </w:p>
        </w:tc>
        <w:tc>
          <w:tcPr>
            <w:tcW w:w="7284" w:type="dxa"/>
            <w:shd w:val="clear" w:color="auto" w:fill="auto"/>
            <w:noWrap/>
            <w:vAlign w:val="bottom"/>
          </w:tcPr>
          <w:p w:rsidR="00011449" w:rsidRPr="00EE2CCB" w:rsidRDefault="00011449" w:rsidP="002C4D83">
            <w:pPr>
              <w:pStyle w:val="af6"/>
            </w:pPr>
            <w:r w:rsidRPr="00EE2CCB">
              <w:t xml:space="preserve">Временная ограда и подъездные дороги </w:t>
            </w:r>
          </w:p>
        </w:tc>
      </w:tr>
    </w:tbl>
    <w:p w:rsidR="00011449" w:rsidRDefault="002C4D83" w:rsidP="002C4D83">
      <w:pPr>
        <w:pStyle w:val="9"/>
      </w:pPr>
      <w:bookmarkStart w:id="31" w:name="_Toc76639588"/>
      <w:r>
        <w:t>Структура жилой стройки</w:t>
      </w:r>
      <w:bookmarkEnd w:id="31"/>
    </w:p>
    <w:p w:rsidR="002C4D83" w:rsidRDefault="002C4D83" w:rsidP="002C4D83">
      <w:pPr>
        <w:pStyle w:val="ad"/>
      </w:pPr>
      <w:r>
        <w:t>Пример структуры СИМ (строительные узлы) объекта комплексной жилой застройки (</w:t>
      </w:r>
      <w:r w:rsidRPr="002C4D83">
        <w:t xml:space="preserve">микрорайон с квартальной застройкой) приведён в таблице ниже, см. </w:t>
      </w:r>
      <w:fldSimple w:instr=" REF _Ref76602608 \h  \* MERGEFORMAT ">
        <w:r w:rsidR="00251DC2" w:rsidRPr="00251DC2">
          <w:t>Таблица</w:t>
        </w:r>
        <w:r w:rsidR="00251DC2">
          <w:t xml:space="preserve"> А.3</w:t>
        </w:r>
      </w:fldSimple>
      <w:r>
        <w:t>.</w:t>
      </w:r>
    </w:p>
    <w:p w:rsidR="002C4D83" w:rsidRDefault="002C4D83" w:rsidP="002C4D83">
      <w:pPr>
        <w:pStyle w:val="afe"/>
      </w:pPr>
      <w:bookmarkStart w:id="32" w:name="_Ref76602608"/>
      <w:r w:rsidRPr="00D95DF5">
        <w:rPr>
          <w:spacing w:val="60"/>
        </w:rPr>
        <w:t>Таблица</w:t>
      </w:r>
      <w:fldSimple w:instr=" STYLEREF  \s &quot;Заголовок 8;Прил.Назв.&quot; ">
        <w:r w:rsidR="00251DC2">
          <w:rPr>
            <w:noProof/>
          </w:rPr>
          <w:t>А</w:t>
        </w:r>
      </w:fldSimple>
      <w:r>
        <w:t>.</w:t>
      </w:r>
      <w:fldSimple w:instr=" SEQ Таблица \* ARABIC \s 5 ">
        <w:r w:rsidR="00251DC2">
          <w:rPr>
            <w:noProof/>
          </w:rPr>
          <w:t>3</w:t>
        </w:r>
      </w:fldSimple>
      <w:bookmarkEnd w:id="32"/>
      <w:r w:rsidRPr="006D656C">
        <w:t>–</w:t>
      </w:r>
      <w:r>
        <w:t>Структура микрорайона с квартальной застройкой (пример)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7391"/>
      </w:tblGrid>
      <w:tr w:rsidR="002C4D83" w:rsidRPr="002C4D83" w:rsidTr="008F5B0A">
        <w:trPr>
          <w:trHeight w:val="315"/>
          <w:tblHeader/>
          <w:jc w:val="center"/>
        </w:trPr>
        <w:tc>
          <w:tcPr>
            <w:tcW w:w="1250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4D83" w:rsidRPr="002C4D83" w:rsidRDefault="002C4D83" w:rsidP="002C4D83">
            <w:pPr>
              <w:pStyle w:val="af4"/>
            </w:pPr>
            <w:r w:rsidRPr="002C4D83">
              <w:t>Сокращение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4D83" w:rsidRPr="002C4D83" w:rsidRDefault="002C4D83" w:rsidP="002C4D83">
            <w:pPr>
              <w:pStyle w:val="af4"/>
            </w:pPr>
            <w:r w:rsidRPr="002C4D83">
              <w:t>Описание</w:t>
            </w:r>
          </w:p>
        </w:tc>
      </w:tr>
      <w:tr w:rsidR="002C4D83" w:rsidRPr="002C4D83" w:rsidTr="008F5B0A">
        <w:trPr>
          <w:trHeight w:val="315"/>
          <w:jc w:val="center"/>
        </w:trPr>
        <w:tc>
          <w:tcPr>
            <w:tcW w:w="125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C4D83" w:rsidRPr="002C4D83" w:rsidRDefault="002C4D83" w:rsidP="002C4D83">
            <w:pPr>
              <w:pStyle w:val="af6"/>
              <w:rPr>
                <w:lang w:val="en-US"/>
              </w:rPr>
            </w:pPr>
            <w:r w:rsidRPr="002C4D83">
              <w:rPr>
                <w:lang w:val="en-US"/>
              </w:rPr>
              <w:t>MRK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C4D83" w:rsidRPr="002C4D83" w:rsidRDefault="002C4D83" w:rsidP="002C4D83">
            <w:pPr>
              <w:pStyle w:val="af1"/>
            </w:pPr>
            <w:r w:rsidRPr="002C4D83">
              <w:t>Микрорайон «Курортный»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2C4D83" w:rsidRPr="002C4D83" w:rsidRDefault="002C4D83" w:rsidP="008F5B0A">
            <w:pPr>
              <w:pStyle w:val="af1"/>
            </w:pPr>
            <w:r w:rsidRPr="002C4D83">
              <w:t xml:space="preserve"> 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C4D83" w:rsidRPr="002C4D83" w:rsidRDefault="002C4D83" w:rsidP="002C4D83">
            <w:pPr>
              <w:pStyle w:val="af1"/>
            </w:pPr>
            <w:r w:rsidRPr="002C4D83">
              <w:t xml:space="preserve">  Очередь строительства №1</w:t>
            </w:r>
          </w:p>
        </w:tc>
      </w:tr>
    </w:tbl>
    <w:p w:rsidR="008F5B0A" w:rsidRDefault="008F5B0A" w:rsidP="008F5B0A">
      <w:pPr>
        <w:pStyle w:val="affff0"/>
      </w:pPr>
      <w:r>
        <w:lastRenderedPageBreak/>
        <w:t>Окончание таблицы А.3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7391"/>
      </w:tblGrid>
      <w:tr w:rsidR="008F5B0A" w:rsidRPr="002C4D83" w:rsidTr="008F5B0A">
        <w:trPr>
          <w:trHeight w:val="315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0A" w:rsidRPr="002C4D83" w:rsidRDefault="008F5B0A" w:rsidP="008F5B0A">
            <w:pPr>
              <w:pStyle w:val="af4"/>
            </w:pPr>
            <w:r w:rsidRPr="002C4D83">
              <w:t>Сокращение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0A" w:rsidRPr="002C4D83" w:rsidRDefault="008F5B0A" w:rsidP="008F5B0A">
            <w:pPr>
              <w:pStyle w:val="af4"/>
            </w:pPr>
            <w:r w:rsidRPr="002C4D83">
              <w:t>Описание</w:t>
            </w:r>
          </w:p>
        </w:tc>
      </w:tr>
      <w:tr w:rsidR="002C4D83" w:rsidRPr="002C4D83" w:rsidTr="008F5B0A">
        <w:trPr>
          <w:trHeight w:val="315"/>
          <w:jc w:val="center"/>
        </w:trPr>
        <w:tc>
          <w:tcPr>
            <w:tcW w:w="1250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1"/>
              <w:rPr>
                <w:lang w:val="en-US"/>
              </w:rPr>
            </w:pPr>
            <w:r w:rsidRPr="002C4D83">
              <w:rPr>
                <w:lang w:val="en-US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</w:tcPr>
          <w:p w:rsidR="002C4D83" w:rsidRPr="002C4D83" w:rsidRDefault="002C4D83" w:rsidP="008F5B0A">
            <w:pPr>
              <w:pStyle w:val="af1"/>
            </w:pPr>
            <w:r w:rsidRPr="002C4D83">
              <w:t xml:space="preserve">    Жилые комплексы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4"/>
              <w:rPr>
                <w:lang w:val="en-US"/>
              </w:rPr>
            </w:pPr>
            <w:r w:rsidRPr="002C4D83">
              <w:rPr>
                <w:lang w:val="en-US"/>
              </w:rPr>
              <w:t>AA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8F5B0A">
            <w:pPr>
              <w:pStyle w:val="af1"/>
            </w:pPr>
            <w:r w:rsidRPr="002C4D83">
              <w:t xml:space="preserve">      Квартал «Лазурный»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fff2"/>
              <w:rPr>
                <w:lang w:val="en-US"/>
              </w:rPr>
            </w:pPr>
            <w:r w:rsidRPr="002C4D83">
              <w:rPr>
                <w:lang w:val="en-US"/>
              </w:rPr>
              <w:t>AAA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2C4D83">
            <w:pPr>
              <w:pStyle w:val="af6"/>
              <w:rPr>
                <w:lang w:val="en-US"/>
              </w:rPr>
            </w:pPr>
            <w:r w:rsidRPr="002C4D83">
              <w:t xml:space="preserve">        Корпус «Южный»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fff2"/>
            </w:pPr>
            <w:r w:rsidRPr="002C4D83">
              <w:rPr>
                <w:lang w:val="en-US"/>
              </w:rPr>
              <w:t xml:space="preserve">        AAB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2C4D83">
            <w:pPr>
              <w:pStyle w:val="af6"/>
            </w:pPr>
            <w:r w:rsidRPr="002C4D83">
              <w:t xml:space="preserve">        Корпус «Восточный»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fff2"/>
              <w:rPr>
                <w:lang w:val="en-US"/>
              </w:rPr>
            </w:pPr>
            <w:r w:rsidRPr="002C4D83">
              <w:rPr>
                <w:lang w:val="en-US"/>
              </w:rPr>
              <w:t xml:space="preserve">        AAC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2C4D83">
            <w:pPr>
              <w:pStyle w:val="af6"/>
            </w:pPr>
            <w:r w:rsidRPr="002C4D83">
              <w:t>Наземная парковка№1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4"/>
              <w:rPr>
                <w:lang w:val="en-US"/>
              </w:rPr>
            </w:pPr>
            <w:r w:rsidRPr="002C4D83">
              <w:rPr>
                <w:lang w:val="en-US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8F5B0A">
            <w:pPr>
              <w:pStyle w:val="af1"/>
            </w:pPr>
            <w:r w:rsidRPr="002C4D83">
              <w:t xml:space="preserve">      Квартал «Айвазовский»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fff2"/>
              <w:rPr>
                <w:lang w:val="en-US"/>
              </w:rPr>
            </w:pPr>
            <w:r w:rsidRPr="002C4D83">
              <w:rPr>
                <w:lang w:val="en-US"/>
              </w:rPr>
              <w:t xml:space="preserve">        AAB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2C4D83">
            <w:pPr>
              <w:pStyle w:val="af6"/>
            </w:pPr>
            <w:r w:rsidRPr="002C4D83">
              <w:t xml:space="preserve">        Корпус «Западный»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fff2"/>
              <w:rPr>
                <w:lang w:val="en-US"/>
              </w:rPr>
            </w:pPr>
            <w:r w:rsidRPr="002C4D83">
              <w:rPr>
                <w:lang w:val="en-US"/>
              </w:rPr>
              <w:t xml:space="preserve">        AAC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2C4D83">
            <w:pPr>
              <w:pStyle w:val="af6"/>
              <w:rPr>
                <w:lang w:val="en-US"/>
              </w:rPr>
            </w:pPr>
            <w:r w:rsidRPr="002C4D83">
              <w:t xml:space="preserve">        Наземная парковка№</w:t>
            </w:r>
            <w:r w:rsidRPr="002C4D83">
              <w:rPr>
                <w:lang w:val="en-US"/>
              </w:rPr>
              <w:t>2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1"/>
              <w:rPr>
                <w:lang w:val="en-US"/>
              </w:rPr>
            </w:pPr>
            <w:r w:rsidRPr="002C4D83">
              <w:rPr>
                <w:lang w:val="en-US"/>
              </w:rPr>
              <w:t xml:space="preserve">    Z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8F5B0A">
            <w:pPr>
              <w:pStyle w:val="af1"/>
            </w:pPr>
            <w:r w:rsidRPr="002C4D83">
              <w:t>Инфраструктурные объекты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4"/>
              <w:rPr>
                <w:lang w:val="en-US"/>
              </w:rPr>
            </w:pPr>
            <w:r w:rsidRPr="002C4D83">
              <w:rPr>
                <w:lang w:val="en-US"/>
              </w:rPr>
              <w:t>ZA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8F5B0A">
            <w:pPr>
              <w:pStyle w:val="af1"/>
            </w:pPr>
            <w:r w:rsidRPr="002C4D83">
              <w:t>Социальная инфраструктура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fff2"/>
              <w:rPr>
                <w:lang w:val="en-US"/>
              </w:rPr>
            </w:pPr>
            <w:r w:rsidRPr="002C4D83">
              <w:rPr>
                <w:lang w:val="en-US"/>
              </w:rPr>
              <w:t xml:space="preserve">        ZAA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2C4D83">
            <w:pPr>
              <w:pStyle w:val="af6"/>
            </w:pPr>
            <w:r w:rsidRPr="002C4D83">
              <w:t>Детский сад «Солнышко»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fff2"/>
              <w:rPr>
                <w:lang w:val="en-US"/>
              </w:rPr>
            </w:pPr>
            <w:r w:rsidRPr="002C4D83">
              <w:t>ZA</w:t>
            </w:r>
            <w:r w:rsidRPr="002C4D83">
              <w:rPr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2C4D83">
            <w:pPr>
              <w:pStyle w:val="af6"/>
            </w:pPr>
            <w:r w:rsidRPr="002C4D83">
              <w:t>Школа №23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fff2"/>
              <w:rPr>
                <w:lang w:val="en-US"/>
              </w:rPr>
            </w:pPr>
            <w:r w:rsidRPr="002C4D83">
              <w:t>ZA</w:t>
            </w:r>
            <w:r w:rsidRPr="002C4D83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2C4D83">
            <w:pPr>
              <w:pStyle w:val="af6"/>
            </w:pPr>
            <w:r w:rsidRPr="002C4D83">
              <w:t>Стадион «Темп»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fff2"/>
              <w:rPr>
                <w:lang w:val="en-US"/>
              </w:rPr>
            </w:pPr>
            <w:r w:rsidRPr="002C4D83">
              <w:t>ZA</w:t>
            </w:r>
            <w:r w:rsidRPr="002C4D83">
              <w:rPr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2C4D83">
            <w:pPr>
              <w:pStyle w:val="af6"/>
            </w:pPr>
            <w:r w:rsidRPr="002C4D83">
              <w:t>Парк «Центральный»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4"/>
              <w:rPr>
                <w:lang w:val="en-US"/>
              </w:rPr>
            </w:pPr>
            <w:r w:rsidRPr="002C4D83">
              <w:rPr>
                <w:lang w:val="en-US"/>
              </w:rPr>
              <w:t>ZB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8F5B0A">
            <w:pPr>
              <w:pStyle w:val="af1"/>
            </w:pPr>
            <w:r w:rsidRPr="002C4D83">
              <w:t>Транспортная инфраструктура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fff2"/>
              <w:rPr>
                <w:lang w:val="en-US"/>
              </w:rPr>
            </w:pPr>
            <w:r w:rsidRPr="002C4D83">
              <w:t xml:space="preserve">        ZB</w:t>
            </w:r>
            <w:r w:rsidRPr="002C4D83">
              <w:rPr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2C4D83">
            <w:pPr>
              <w:pStyle w:val="af6"/>
            </w:pPr>
            <w:r w:rsidRPr="002C4D83">
              <w:t>Транспортно-пересадочный узел «Санаторий»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fff2"/>
              <w:rPr>
                <w:lang w:val="en-US"/>
              </w:rPr>
            </w:pPr>
            <w:r w:rsidRPr="002C4D83">
              <w:t>ZB</w:t>
            </w:r>
            <w:r w:rsidRPr="002C4D83">
              <w:rPr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2C4D83">
            <w:pPr>
              <w:pStyle w:val="af6"/>
            </w:pPr>
            <w:r w:rsidRPr="002C4D83">
              <w:t>Станция метро «Курортная»</w:t>
            </w:r>
          </w:p>
        </w:tc>
      </w:tr>
      <w:tr w:rsidR="002C4D83" w:rsidRPr="002C4D83" w:rsidTr="002C4D83">
        <w:trPr>
          <w:trHeight w:val="315"/>
          <w:jc w:val="center"/>
        </w:trPr>
        <w:tc>
          <w:tcPr>
            <w:tcW w:w="1250" w:type="pct"/>
            <w:shd w:val="clear" w:color="auto" w:fill="auto"/>
            <w:noWrap/>
            <w:vAlign w:val="bottom"/>
          </w:tcPr>
          <w:p w:rsidR="002C4D83" w:rsidRPr="002C4D83" w:rsidRDefault="002C4D83" w:rsidP="008F5B0A">
            <w:pPr>
              <w:pStyle w:val="affff2"/>
              <w:rPr>
                <w:lang w:val="en-US"/>
              </w:rPr>
            </w:pPr>
            <w:r w:rsidRPr="002C4D83">
              <w:t>ZB</w:t>
            </w:r>
            <w:r w:rsidRPr="002C4D83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</w:tcPr>
          <w:p w:rsidR="002C4D83" w:rsidRPr="002C4D83" w:rsidRDefault="002C4D83" w:rsidP="002C4D83">
            <w:pPr>
              <w:pStyle w:val="af6"/>
            </w:pPr>
            <w:r w:rsidRPr="002C4D83">
              <w:t xml:space="preserve"> Автодорожная развязка №1</w:t>
            </w:r>
          </w:p>
        </w:tc>
      </w:tr>
    </w:tbl>
    <w:p w:rsidR="002C4D83" w:rsidRPr="002C4D83" w:rsidRDefault="008F5B0A" w:rsidP="008F5B0A">
      <w:pPr>
        <w:pStyle w:val="8"/>
      </w:pPr>
      <w:r>
        <w:lastRenderedPageBreak/>
        <w:br/>
      </w:r>
      <w:bookmarkStart w:id="33" w:name="_Toc76639589"/>
      <w:r>
        <w:t>Пример структур отдельных систем ОКС</w:t>
      </w:r>
      <w:bookmarkEnd w:id="33"/>
    </w:p>
    <w:p w:rsidR="002C4D83" w:rsidRDefault="008F5B0A" w:rsidP="008F5B0A">
      <w:pPr>
        <w:pStyle w:val="9"/>
      </w:pPr>
      <w:bookmarkStart w:id="34" w:name="_Toc76639590"/>
      <w:r>
        <w:t>Архитектурно-строительные системы</w:t>
      </w:r>
      <w:bookmarkEnd w:id="34"/>
    </w:p>
    <w:p w:rsidR="008F5B0A" w:rsidRDefault="008F5B0A" w:rsidP="008F5B0A">
      <w:pPr>
        <w:pStyle w:val="ad"/>
      </w:pPr>
      <w:r>
        <w:t xml:space="preserve">На рисунке ниже показана структура (членение) двухсекционного здания на строительные захватки, см. </w:t>
      </w:r>
      <w:r w:rsidR="00214850">
        <w:fldChar w:fldCharType="begin"/>
      </w:r>
      <w:r>
        <w:instrText xml:space="preserve"> REF _Ref76603305 \h </w:instrText>
      </w:r>
      <w:r w:rsidR="00214850">
        <w:fldChar w:fldCharType="separate"/>
      </w:r>
      <w:r w:rsidR="00251DC2" w:rsidRPr="000131CA">
        <w:rPr>
          <w:spacing w:val="60"/>
        </w:rPr>
        <w:t>Рисунок</w:t>
      </w:r>
      <w:r w:rsidR="00251DC2">
        <w:rPr>
          <w:noProof/>
        </w:rPr>
        <w:t>Б</w:t>
      </w:r>
      <w:r w:rsidR="00251DC2">
        <w:t>.</w:t>
      </w:r>
      <w:r w:rsidR="00251DC2">
        <w:rPr>
          <w:noProof/>
        </w:rPr>
        <w:t>1</w:t>
      </w:r>
      <w:r w:rsidR="00214850">
        <w:fldChar w:fldCharType="end"/>
      </w:r>
      <w:r>
        <w:t>.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9"/>
      </w:tblGrid>
      <w:tr w:rsidR="008F5B0A" w:rsidTr="00F53658">
        <w:tc>
          <w:tcPr>
            <w:tcW w:w="5000" w:type="pct"/>
          </w:tcPr>
          <w:p w:rsidR="008F5B0A" w:rsidRDefault="008F5B0A" w:rsidP="00F53658">
            <w:pPr>
              <w:pStyle w:val="aff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45959" cy="5441118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58103" cy="545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B0A" w:rsidTr="00F53658">
        <w:tc>
          <w:tcPr>
            <w:tcW w:w="5000" w:type="pct"/>
          </w:tcPr>
          <w:p w:rsidR="008F5B0A" w:rsidRDefault="008F5B0A" w:rsidP="00F53658">
            <w:pPr>
              <w:pStyle w:val="aff6"/>
            </w:pPr>
            <w:bookmarkStart w:id="35" w:name="_Ref76603305"/>
            <w:r w:rsidRPr="000131CA">
              <w:rPr>
                <w:spacing w:val="60"/>
              </w:rPr>
              <w:t>Рисунок</w:t>
            </w:r>
            <w:fldSimple w:instr=" STYLEREF 8 \s ">
              <w:r w:rsidR="00251DC2">
                <w:rPr>
                  <w:noProof/>
                </w:rPr>
                <w:t>Б</w:t>
              </w:r>
            </w:fldSimple>
            <w:r>
              <w:t>.</w:t>
            </w:r>
            <w:fldSimple w:instr=" SEQ Рисунок \* ARABIC \s 8 ">
              <w:r w:rsidR="00251DC2">
                <w:rPr>
                  <w:noProof/>
                </w:rPr>
                <w:t>1</w:t>
              </w:r>
            </w:fldSimple>
            <w:bookmarkEnd w:id="35"/>
            <w:r>
              <w:t xml:space="preserve"> – </w:t>
            </w:r>
            <w:r w:rsidRPr="008F5B0A">
              <w:t>Структура строительных захваток на примере здания распределительных устройств</w:t>
            </w:r>
          </w:p>
        </w:tc>
      </w:tr>
    </w:tbl>
    <w:p w:rsidR="008F5B0A" w:rsidRDefault="008F5B0A" w:rsidP="008F5B0A">
      <w:pPr>
        <w:pStyle w:val="aff8"/>
      </w:pPr>
      <w:r w:rsidRPr="008F5B0A">
        <w:rPr>
          <w:spacing w:val="60"/>
        </w:rPr>
        <w:t>Примечание</w:t>
      </w:r>
      <w:r>
        <w:t xml:space="preserve"> — К этажу относятся несущие конструкции.</w:t>
      </w:r>
    </w:p>
    <w:p w:rsidR="008F5B0A" w:rsidRDefault="008F5B0A" w:rsidP="008F5B0A">
      <w:pPr>
        <w:pStyle w:val="ad"/>
      </w:pPr>
      <w:r>
        <w:lastRenderedPageBreak/>
        <w:t>В виде иерархии такое членение ОКС на захватки, а следовател</w:t>
      </w:r>
      <w:r>
        <w:t>ь</w:t>
      </w:r>
      <w:r>
        <w:t xml:space="preserve">но, и структура </w:t>
      </w:r>
      <w:r w:rsidRPr="006B364F">
        <w:t>СИМ по данному ОКС, выглядит как представлено в та</w:t>
      </w:r>
      <w:r w:rsidRPr="006B364F">
        <w:t>б</w:t>
      </w:r>
      <w:r w:rsidRPr="006B364F">
        <w:t>лице ниже, см.</w:t>
      </w:r>
      <w:fldSimple w:instr=" REF _Ref76608436 \h  \* MERGEFORMAT ">
        <w:r w:rsidR="00251DC2" w:rsidRPr="00251DC2">
          <w:t>Таблица</w:t>
        </w:r>
        <w:r w:rsidR="00251DC2">
          <w:t xml:space="preserve"> Б.1</w:t>
        </w:r>
      </w:fldSimple>
      <w:r>
        <w:t>.</w:t>
      </w:r>
    </w:p>
    <w:p w:rsidR="006B364F" w:rsidRDefault="006B364F" w:rsidP="00F53658">
      <w:pPr>
        <w:pStyle w:val="afe"/>
      </w:pPr>
      <w:bookmarkStart w:id="36" w:name="_Ref76608358"/>
      <w:bookmarkStart w:id="37" w:name="_Ref76608436"/>
      <w:r w:rsidRPr="00D95DF5">
        <w:rPr>
          <w:spacing w:val="60"/>
        </w:rPr>
        <w:t>Таблица</w:t>
      </w:r>
      <w:fldSimple w:instr=" STYLEREF  \s &quot;Заголовок 8;Прил.Назв.&quot; ">
        <w:r w:rsidR="00251DC2">
          <w:rPr>
            <w:noProof/>
          </w:rPr>
          <w:t>Б</w:t>
        </w:r>
      </w:fldSimple>
      <w:r>
        <w:t>.</w:t>
      </w:r>
      <w:bookmarkEnd w:id="36"/>
      <w:r w:rsidR="00214850">
        <w:fldChar w:fldCharType="begin"/>
      </w:r>
      <w:r>
        <w:instrText xml:space="preserve"> SEQ Таблица \* ARABIC \s 8 </w:instrText>
      </w:r>
      <w:r w:rsidR="00214850">
        <w:fldChar w:fldCharType="separate"/>
      </w:r>
      <w:r w:rsidR="00251DC2">
        <w:rPr>
          <w:noProof/>
        </w:rPr>
        <w:t>1</w:t>
      </w:r>
      <w:r w:rsidR="00214850">
        <w:fldChar w:fldCharType="end"/>
      </w:r>
      <w:bookmarkEnd w:id="37"/>
      <w:r w:rsidRPr="006D656C">
        <w:t>–</w:t>
      </w:r>
      <w:r>
        <w:t>Строительные захватки здания распределительных устройств (пример)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6B364F" w:rsidRPr="006B364F" w:rsidTr="006B364F">
        <w:trPr>
          <w:trHeight w:val="30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4"/>
            </w:pPr>
            <w:r>
              <w:t>Иерархия строительных захваток (структура)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B364F" w:rsidRPr="006B364F" w:rsidRDefault="006B364F" w:rsidP="006B364F">
            <w:pPr>
              <w:pStyle w:val="af1"/>
            </w:pPr>
            <w:r w:rsidRPr="006B364F">
              <w:t>Здание распределительных устройств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1"/>
            </w:pPr>
            <w:r>
              <w:tab/>
            </w:r>
            <w:r w:rsidRPr="006B364F">
              <w:t>Секция управления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1"/>
            </w:pPr>
            <w:r>
              <w:tab/>
            </w:r>
            <w:r>
              <w:tab/>
            </w:r>
            <w:r w:rsidRPr="006B364F">
              <w:t>Подземная часть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Фундаментная плита (-5.600)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Подземный этаж (-4.400)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Фундаментная плита (-2.300)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Фундаментная плита (-0.900)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Подземный этаж (+0.300)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1"/>
            </w:pPr>
            <w:r>
              <w:tab/>
            </w:r>
            <w:r>
              <w:tab/>
            </w:r>
            <w:r w:rsidRPr="006B364F">
              <w:t>Надземная часть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Этаж (+4.800)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Этаж (+9.300)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Этаж (+13.500)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Этаж (+18.000)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Этаж (+22.200)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Крыша (+26.400)</w:t>
            </w:r>
          </w:p>
        </w:tc>
      </w:tr>
    </w:tbl>
    <w:p w:rsidR="006B364F" w:rsidRDefault="006B364F" w:rsidP="006B364F">
      <w:pPr>
        <w:pStyle w:val="affff0"/>
      </w:pPr>
      <w:r>
        <w:lastRenderedPageBreak/>
        <w:t>Окончание таблицы Б.1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6B364F" w:rsidRPr="006B364F" w:rsidTr="006B364F">
        <w:trPr>
          <w:trHeight w:val="3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4"/>
            </w:pPr>
            <w:r>
              <w:t>Иерархия строительных захваток (структура)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Внешняя отделка (+27.100)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1"/>
            </w:pPr>
            <w:r>
              <w:tab/>
            </w:r>
            <w:r w:rsidRPr="006B364F">
              <w:t>Секция распределительных устройств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1"/>
            </w:pPr>
            <w:r>
              <w:tab/>
            </w:r>
            <w:r>
              <w:tab/>
            </w:r>
            <w:r w:rsidRPr="006B364F">
              <w:t>Подземная часть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Фундаментная плита (+3.600)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1"/>
            </w:pPr>
            <w:r>
              <w:tab/>
            </w:r>
            <w:r>
              <w:tab/>
            </w:r>
            <w:r w:rsidRPr="006B364F">
              <w:t>Надземная часть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Этаж (+4.800)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Крыша (+17.700)</w:t>
            </w:r>
          </w:p>
        </w:tc>
      </w:tr>
      <w:tr w:rsidR="006B364F" w:rsidRPr="006B364F" w:rsidTr="006B364F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B364F" w:rsidRPr="006B364F" w:rsidRDefault="006B364F" w:rsidP="006B364F">
            <w:pPr>
              <w:pStyle w:val="af6"/>
            </w:pPr>
            <w:r>
              <w:tab/>
            </w:r>
            <w:r>
              <w:tab/>
            </w:r>
            <w:r>
              <w:tab/>
            </w:r>
            <w:r w:rsidRPr="006B364F">
              <w:t>Внешняя отделка (+19.500)</w:t>
            </w:r>
          </w:p>
        </w:tc>
      </w:tr>
    </w:tbl>
    <w:p w:rsidR="006B364F" w:rsidRDefault="006B364F" w:rsidP="006B364F">
      <w:pPr>
        <w:pStyle w:val="9"/>
      </w:pPr>
      <w:bookmarkStart w:id="38" w:name="_Toc76639591"/>
      <w:r>
        <w:t>Система отопления, вентиляции и кондиционирования</w:t>
      </w:r>
      <w:bookmarkEnd w:id="38"/>
    </w:p>
    <w:p w:rsidR="006B364F" w:rsidRDefault="006B364F" w:rsidP="006B364F">
      <w:pPr>
        <w:pStyle w:val="ad"/>
      </w:pPr>
      <w:r>
        <w:t>Пример структуры СИМ для систем отопления, вентиляции и ко</w:t>
      </w:r>
      <w:r>
        <w:t>н</w:t>
      </w:r>
      <w:r>
        <w:t>диционирования приведён в таблице ниже, см</w:t>
      </w:r>
      <w:r w:rsidRPr="006C3554">
        <w:t xml:space="preserve">. </w:t>
      </w:r>
      <w:fldSimple w:instr=" REF _Ref76608678 \h  \* MERGEFORMAT ">
        <w:r w:rsidR="00251DC2" w:rsidRPr="00251DC2">
          <w:t>Таблица</w:t>
        </w:r>
        <w:r w:rsidR="00251DC2">
          <w:t xml:space="preserve"> Б.2</w:t>
        </w:r>
      </w:fldSimple>
      <w:r>
        <w:t>.</w:t>
      </w:r>
    </w:p>
    <w:p w:rsidR="006B364F" w:rsidRDefault="006B364F" w:rsidP="006B364F">
      <w:pPr>
        <w:pStyle w:val="afe"/>
      </w:pPr>
      <w:bookmarkStart w:id="39" w:name="_Ref76608678"/>
      <w:r w:rsidRPr="00D95DF5">
        <w:rPr>
          <w:spacing w:val="60"/>
        </w:rPr>
        <w:t>Таблица</w:t>
      </w:r>
      <w:fldSimple w:instr=" STYLEREF  \s &quot;Заголовок 8;Прил.Назв.&quot; ">
        <w:r w:rsidR="00251DC2">
          <w:rPr>
            <w:noProof/>
          </w:rPr>
          <w:t>Б</w:t>
        </w:r>
      </w:fldSimple>
      <w:r>
        <w:t>.</w:t>
      </w:r>
      <w:fldSimple w:instr=" SEQ Таблица \* ARABIC \s 8 ">
        <w:r w:rsidR="00251DC2">
          <w:rPr>
            <w:noProof/>
          </w:rPr>
          <w:t>2</w:t>
        </w:r>
      </w:fldSimple>
      <w:bookmarkEnd w:id="39"/>
      <w:r w:rsidRPr="006D656C">
        <w:t>–</w:t>
      </w:r>
      <w:r w:rsidR="006C3554">
        <w:t>Структура СИМ для систем ОВиК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7229"/>
      </w:tblGrid>
      <w:tr w:rsidR="006C3554" w:rsidRPr="006C3554" w:rsidTr="00155CEC">
        <w:trPr>
          <w:trHeight w:val="315"/>
          <w:tblHeader/>
        </w:trPr>
        <w:tc>
          <w:tcPr>
            <w:tcW w:w="254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3554" w:rsidRPr="006C3554" w:rsidRDefault="006C3554" w:rsidP="006C3554">
            <w:pPr>
              <w:pStyle w:val="af4"/>
            </w:pPr>
            <w:r w:rsidRPr="006C3554">
              <w:t>Сокращение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3554" w:rsidRPr="006C3554" w:rsidRDefault="006C3554" w:rsidP="006C3554">
            <w:pPr>
              <w:pStyle w:val="af4"/>
            </w:pPr>
            <w:r w:rsidRPr="006C3554">
              <w:t>Описание</w:t>
            </w:r>
          </w:p>
        </w:tc>
      </w:tr>
      <w:tr w:rsidR="006C3554" w:rsidRPr="006C3554" w:rsidTr="00155CEC">
        <w:trPr>
          <w:cantSplit/>
          <w:trHeight w:val="315"/>
          <w:tblHeader/>
        </w:trPr>
        <w:tc>
          <w:tcPr>
            <w:tcW w:w="254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C3554" w:rsidRPr="006C3554" w:rsidRDefault="006C3554" w:rsidP="006C3554">
            <w:pPr>
              <w:pStyle w:val="afe"/>
              <w:rPr>
                <w:b/>
                <w:bCs/>
                <w:lang w:val="en-US"/>
              </w:rPr>
            </w:pPr>
            <w:r w:rsidRPr="006C3554">
              <w:rPr>
                <w:b/>
                <w:bCs/>
                <w:lang w:val="en-US"/>
              </w:rPr>
              <w:t>S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C3554" w:rsidRPr="006C3554" w:rsidRDefault="006C3554" w:rsidP="006C3554">
            <w:pPr>
              <w:pStyle w:val="af1"/>
            </w:pPr>
            <w:r w:rsidRPr="006C3554">
              <w:t>Система отопления, вентиляции и кондицион</w:t>
            </w:r>
            <w:r w:rsidRPr="006C3554">
              <w:t>и</w:t>
            </w:r>
            <w:r w:rsidRPr="006C3554">
              <w:t>рования</w:t>
            </w:r>
          </w:p>
        </w:tc>
      </w:tr>
      <w:tr w:rsidR="006C3554" w:rsidRPr="006C3554" w:rsidTr="006C3554">
        <w:trPr>
          <w:trHeight w:val="315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6C3554" w:rsidRPr="006C3554" w:rsidRDefault="006C3554" w:rsidP="006C3554">
            <w:pPr>
              <w:pStyle w:val="af4"/>
              <w:rPr>
                <w:lang w:val="en-US"/>
              </w:rPr>
            </w:pPr>
            <w:r w:rsidRPr="006C3554">
              <w:rPr>
                <w:lang w:val="en-US"/>
              </w:rPr>
              <w:t>SA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6C3554" w:rsidRPr="006C3554" w:rsidRDefault="006C3554" w:rsidP="006C3554">
            <w:pPr>
              <w:pStyle w:val="af1"/>
            </w:pPr>
            <w:r>
              <w:tab/>
            </w:r>
            <w:r w:rsidRPr="006C3554">
              <w:t>Система дымоудаления и подпора</w:t>
            </w:r>
          </w:p>
        </w:tc>
      </w:tr>
      <w:tr w:rsidR="006C3554" w:rsidRPr="006C3554" w:rsidTr="006C3554">
        <w:trPr>
          <w:trHeight w:val="315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6C3554" w:rsidRPr="006C3554" w:rsidRDefault="006C3554" w:rsidP="006C3554">
            <w:pPr>
              <w:pStyle w:val="affff2"/>
              <w:rPr>
                <w:lang w:val="en-US"/>
              </w:rPr>
            </w:pPr>
            <w:r w:rsidRPr="006C3554">
              <w:rPr>
                <w:lang w:val="en-US"/>
              </w:rPr>
              <w:t>SAC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6C3554" w:rsidRPr="006C3554" w:rsidRDefault="006C3554" w:rsidP="006C3554">
            <w:pPr>
              <w:pStyle w:val="af6"/>
              <w:rPr>
                <w:lang w:val="en-US"/>
              </w:rPr>
            </w:pPr>
            <w:r>
              <w:tab/>
            </w:r>
            <w:r>
              <w:tab/>
            </w:r>
            <w:r w:rsidRPr="006C3554">
              <w:t>Система вентиляции</w:t>
            </w:r>
          </w:p>
        </w:tc>
      </w:tr>
      <w:tr w:rsidR="006C3554" w:rsidRPr="006C3554" w:rsidTr="006C3554">
        <w:trPr>
          <w:trHeight w:val="315"/>
        </w:trPr>
        <w:tc>
          <w:tcPr>
            <w:tcW w:w="2542" w:type="dxa"/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fff2"/>
              <w:rPr>
                <w:lang w:val="en-US"/>
              </w:rPr>
            </w:pPr>
            <w:r w:rsidRPr="006C3554">
              <w:t xml:space="preserve">  SA</w:t>
            </w:r>
            <w:r w:rsidRPr="006C3554">
              <w:rPr>
                <w:lang w:val="en-US"/>
              </w:rPr>
              <w:t>D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6"/>
            </w:pPr>
            <w:r>
              <w:tab/>
            </w:r>
            <w:r>
              <w:tab/>
            </w:r>
            <w:r w:rsidRPr="006C3554">
              <w:t>Система кондиционирования</w:t>
            </w:r>
          </w:p>
        </w:tc>
      </w:tr>
      <w:tr w:rsidR="006C3554" w:rsidRPr="006C3554" w:rsidTr="006C3554">
        <w:trPr>
          <w:trHeight w:val="315"/>
        </w:trPr>
        <w:tc>
          <w:tcPr>
            <w:tcW w:w="2542" w:type="dxa"/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fff2"/>
            </w:pPr>
            <w:r w:rsidRPr="006C3554">
              <w:rPr>
                <w:lang w:val="en-US"/>
              </w:rPr>
              <w:t xml:space="preserve">    SAE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6"/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6C3554">
              <w:rPr>
                <w:lang w:val="en-US"/>
              </w:rPr>
              <w:t xml:space="preserve">Система </w:t>
            </w:r>
            <w:r w:rsidRPr="006C3554">
              <w:t>дымоудаления</w:t>
            </w:r>
          </w:p>
        </w:tc>
      </w:tr>
    </w:tbl>
    <w:p w:rsidR="006C3554" w:rsidRDefault="006C3554" w:rsidP="006C3554">
      <w:pPr>
        <w:pStyle w:val="affff0"/>
      </w:pPr>
      <w:r>
        <w:lastRenderedPageBreak/>
        <w:t>Окончание таблицы Б.2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7229"/>
      </w:tblGrid>
      <w:tr w:rsidR="006C3554" w:rsidRPr="006C3554" w:rsidTr="00155CEC">
        <w:trPr>
          <w:trHeight w:val="315"/>
        </w:trPr>
        <w:tc>
          <w:tcPr>
            <w:tcW w:w="254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4"/>
              <w:rPr>
                <w:lang w:val="en-US"/>
              </w:rPr>
            </w:pPr>
            <w:r w:rsidRPr="006C3554">
              <w:rPr>
                <w:lang w:val="en-US"/>
              </w:rPr>
              <w:t>Сокращение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4"/>
              <w:rPr>
                <w:lang w:val="en-US"/>
              </w:rPr>
            </w:pPr>
            <w:r w:rsidRPr="006C3554">
              <w:rPr>
                <w:lang w:val="en-US"/>
              </w:rPr>
              <w:t>Описание</w:t>
            </w:r>
          </w:p>
        </w:tc>
      </w:tr>
      <w:tr w:rsidR="006C3554" w:rsidRPr="006C3554" w:rsidTr="00155CEC">
        <w:trPr>
          <w:trHeight w:val="315"/>
        </w:trPr>
        <w:tc>
          <w:tcPr>
            <w:tcW w:w="254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fff2"/>
            </w:pPr>
            <w:r w:rsidRPr="006C3554">
              <w:rPr>
                <w:lang w:val="en-US"/>
              </w:rPr>
              <w:t xml:space="preserve">    SAF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6"/>
              <w:rPr>
                <w:lang w:val="en-US"/>
              </w:rPr>
            </w:pPr>
            <w:r w:rsidRPr="006C3554">
              <w:rPr>
                <w:lang w:val="en-US"/>
              </w:rPr>
              <w:t xml:space="preserve">    Система </w:t>
            </w:r>
            <w:r w:rsidRPr="006C3554">
              <w:t>подпора воздуха</w:t>
            </w:r>
          </w:p>
        </w:tc>
      </w:tr>
      <w:tr w:rsidR="006C3554" w:rsidRPr="006C3554" w:rsidTr="006C3554">
        <w:trPr>
          <w:trHeight w:val="315"/>
        </w:trPr>
        <w:tc>
          <w:tcPr>
            <w:tcW w:w="2542" w:type="dxa"/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fff2"/>
              <w:rPr>
                <w:lang w:val="en-US"/>
              </w:rPr>
            </w:pPr>
            <w:r w:rsidRPr="006C3554">
              <w:t xml:space="preserve">  S</w:t>
            </w:r>
            <w:r w:rsidRPr="006C3554">
              <w:rPr>
                <w:lang w:val="en-US"/>
              </w:rPr>
              <w:t>B</w:t>
            </w:r>
            <w:r w:rsidRPr="006C3554">
              <w:t>C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6"/>
              <w:rPr>
                <w:lang w:val="en-US"/>
              </w:rPr>
            </w:pPr>
            <w:r w:rsidRPr="006C3554">
              <w:t xml:space="preserve">  Система теплоснабжения</w:t>
            </w:r>
          </w:p>
        </w:tc>
      </w:tr>
      <w:tr w:rsidR="006C3554" w:rsidRPr="006C3554" w:rsidTr="006C3554">
        <w:trPr>
          <w:trHeight w:val="315"/>
        </w:trPr>
        <w:tc>
          <w:tcPr>
            <w:tcW w:w="2542" w:type="dxa"/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fff2"/>
            </w:pPr>
            <w:r w:rsidRPr="006C3554">
              <w:rPr>
                <w:lang w:val="en-US"/>
              </w:rPr>
              <w:t xml:space="preserve">    SBD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6"/>
            </w:pPr>
            <w:r w:rsidRPr="006C3554">
              <w:t>Воздушно-тепловая завеса</w:t>
            </w:r>
          </w:p>
        </w:tc>
      </w:tr>
    </w:tbl>
    <w:p w:rsidR="006C3554" w:rsidRDefault="006C3554" w:rsidP="006C3554">
      <w:pPr>
        <w:pStyle w:val="9"/>
      </w:pPr>
      <w:bookmarkStart w:id="40" w:name="_Toc76639592"/>
      <w:r>
        <w:t>Система электроснабжения</w:t>
      </w:r>
      <w:bookmarkEnd w:id="40"/>
    </w:p>
    <w:p w:rsidR="006C3554" w:rsidRPr="006C3554" w:rsidRDefault="006C3554" w:rsidP="006C3554">
      <w:pPr>
        <w:pStyle w:val="ad"/>
      </w:pPr>
      <w:r>
        <w:t xml:space="preserve">Пример структуры СИМ для систем электроснабжения приведён в таблице ниже, </w:t>
      </w:r>
      <w:r w:rsidRPr="006C3554">
        <w:t xml:space="preserve">см. </w:t>
      </w:r>
      <w:fldSimple w:instr=" REF _Ref76608744 \h  \* MERGEFORMAT ">
        <w:r w:rsidR="00251DC2" w:rsidRPr="00251DC2">
          <w:t>Таблица</w:t>
        </w:r>
        <w:r w:rsidR="00251DC2">
          <w:t xml:space="preserve"> Б.3</w:t>
        </w:r>
      </w:fldSimple>
      <w:r w:rsidRPr="006C3554">
        <w:t>.</w:t>
      </w:r>
    </w:p>
    <w:p w:rsidR="006C3554" w:rsidRDefault="006C3554" w:rsidP="006C3554">
      <w:pPr>
        <w:pStyle w:val="afe"/>
      </w:pPr>
      <w:bookmarkStart w:id="41" w:name="_Ref76608744"/>
      <w:r w:rsidRPr="00D95DF5">
        <w:rPr>
          <w:spacing w:val="60"/>
        </w:rPr>
        <w:t>Таблица</w:t>
      </w:r>
      <w:fldSimple w:instr=" STYLEREF  \s &quot;Заголовок 8;Прил.Назв.&quot; ">
        <w:r w:rsidR="00251DC2">
          <w:rPr>
            <w:noProof/>
          </w:rPr>
          <w:t>Б</w:t>
        </w:r>
      </w:fldSimple>
      <w:r>
        <w:t>.</w:t>
      </w:r>
      <w:fldSimple w:instr=" SEQ Таблица \* ARABIC \s 8 ">
        <w:r w:rsidR="00251DC2">
          <w:rPr>
            <w:noProof/>
          </w:rPr>
          <w:t>3</w:t>
        </w:r>
      </w:fldSimple>
      <w:bookmarkEnd w:id="41"/>
      <w:r w:rsidRPr="006D656C">
        <w:t>–</w:t>
      </w:r>
      <w:r>
        <w:t>Структура СИМ для систем электроснабжения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7224"/>
      </w:tblGrid>
      <w:tr w:rsidR="006C3554" w:rsidRPr="006C3554" w:rsidTr="00155CEC">
        <w:trPr>
          <w:trHeight w:val="315"/>
          <w:tblHeader/>
        </w:trPr>
        <w:tc>
          <w:tcPr>
            <w:tcW w:w="254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3554" w:rsidRPr="006C3554" w:rsidRDefault="006C3554" w:rsidP="006C3554">
            <w:pPr>
              <w:pStyle w:val="af4"/>
            </w:pPr>
            <w:r w:rsidRPr="006C3554">
              <w:t>Сокращение</w:t>
            </w:r>
          </w:p>
        </w:tc>
        <w:tc>
          <w:tcPr>
            <w:tcW w:w="722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3554" w:rsidRPr="006C3554" w:rsidRDefault="006C3554" w:rsidP="006C3554">
            <w:pPr>
              <w:pStyle w:val="af4"/>
            </w:pPr>
            <w:r w:rsidRPr="006C3554">
              <w:t>Описание</w:t>
            </w:r>
          </w:p>
        </w:tc>
      </w:tr>
      <w:tr w:rsidR="006C3554" w:rsidRPr="006C3554" w:rsidTr="00155CEC">
        <w:trPr>
          <w:trHeight w:val="315"/>
          <w:tblHeader/>
        </w:trPr>
        <w:tc>
          <w:tcPr>
            <w:tcW w:w="254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C3554" w:rsidRPr="006C3554" w:rsidRDefault="006C3554" w:rsidP="006C3554">
            <w:pPr>
              <w:pStyle w:val="af1"/>
            </w:pPr>
            <w:r w:rsidRPr="006C3554">
              <w:rPr>
                <w:lang w:val="en-US"/>
              </w:rPr>
              <w:t>B</w:t>
            </w:r>
          </w:p>
        </w:tc>
        <w:tc>
          <w:tcPr>
            <w:tcW w:w="722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C3554" w:rsidRPr="006C3554" w:rsidRDefault="006C3554" w:rsidP="006C3554">
            <w:pPr>
              <w:pStyle w:val="af1"/>
            </w:pPr>
            <w:r w:rsidRPr="006C3554">
              <w:t>Система электроснабжения и освещения</w:t>
            </w:r>
          </w:p>
        </w:tc>
      </w:tr>
      <w:tr w:rsidR="006C3554" w:rsidRPr="006C3554" w:rsidTr="006C3554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6C3554" w:rsidRPr="006C3554" w:rsidRDefault="006C3554" w:rsidP="006C3554">
            <w:pPr>
              <w:pStyle w:val="af4"/>
              <w:rPr>
                <w:lang w:val="en-US"/>
              </w:rPr>
            </w:pPr>
            <w:r w:rsidRPr="006C3554">
              <w:rPr>
                <w:lang w:val="en-US"/>
              </w:rPr>
              <w:t>BZ</w:t>
            </w:r>
          </w:p>
        </w:tc>
        <w:tc>
          <w:tcPr>
            <w:tcW w:w="7224" w:type="dxa"/>
            <w:shd w:val="clear" w:color="auto" w:fill="auto"/>
            <w:noWrap/>
            <w:hideMark/>
          </w:tcPr>
          <w:p w:rsidR="006C3554" w:rsidRPr="006C3554" w:rsidRDefault="006C3554" w:rsidP="006C3554">
            <w:pPr>
              <w:pStyle w:val="af1"/>
            </w:pPr>
            <w:r>
              <w:tab/>
            </w:r>
            <w:r w:rsidRPr="006C3554">
              <w:t>Система электроснабжения</w:t>
            </w:r>
          </w:p>
        </w:tc>
      </w:tr>
      <w:tr w:rsidR="006C3554" w:rsidRPr="006C3554" w:rsidTr="006C3554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6C3554" w:rsidRPr="006C3554" w:rsidRDefault="006C3554" w:rsidP="006C3554">
            <w:pPr>
              <w:pStyle w:val="affff2"/>
            </w:pPr>
            <w:r w:rsidRPr="006C3554">
              <w:t xml:space="preserve">    BZN</w:t>
            </w:r>
          </w:p>
        </w:tc>
        <w:tc>
          <w:tcPr>
            <w:tcW w:w="7224" w:type="dxa"/>
            <w:shd w:val="clear" w:color="auto" w:fill="auto"/>
            <w:noWrap/>
            <w:hideMark/>
          </w:tcPr>
          <w:p w:rsidR="006C3554" w:rsidRPr="006C3554" w:rsidRDefault="006C3554" w:rsidP="006C3554">
            <w:pPr>
              <w:pStyle w:val="af6"/>
            </w:pPr>
            <w:r>
              <w:tab/>
            </w:r>
            <w:r>
              <w:tab/>
            </w:r>
            <w:r w:rsidRPr="006C3554">
              <w:t>Система нормальной эксплуатации</w:t>
            </w:r>
          </w:p>
        </w:tc>
      </w:tr>
      <w:tr w:rsidR="006C3554" w:rsidRPr="006C3554" w:rsidTr="006C3554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fff2"/>
            </w:pPr>
            <w:r w:rsidRPr="006C3554">
              <w:t xml:space="preserve">    BZE</w:t>
            </w:r>
          </w:p>
        </w:tc>
        <w:tc>
          <w:tcPr>
            <w:tcW w:w="7224" w:type="dxa"/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6"/>
            </w:pPr>
            <w:r>
              <w:tab/>
            </w:r>
            <w:r>
              <w:tab/>
            </w:r>
            <w:r w:rsidRPr="006C3554">
              <w:t>Система надежного электроснабжения</w:t>
            </w:r>
          </w:p>
        </w:tc>
      </w:tr>
      <w:tr w:rsidR="006C3554" w:rsidRPr="006C3554" w:rsidTr="006C3554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fff2"/>
            </w:pPr>
            <w:r w:rsidRPr="006C3554">
              <w:t xml:space="preserve">    BZ</w:t>
            </w:r>
            <w:r w:rsidRPr="006C3554">
              <w:rPr>
                <w:lang w:val="en-US"/>
              </w:rPr>
              <w:t>F</w:t>
            </w:r>
          </w:p>
        </w:tc>
        <w:tc>
          <w:tcPr>
            <w:tcW w:w="7224" w:type="dxa"/>
            <w:shd w:val="clear" w:color="auto" w:fill="auto"/>
            <w:noWrap/>
            <w:vAlign w:val="bottom"/>
          </w:tcPr>
          <w:p w:rsidR="006C3554" w:rsidRPr="006C3554" w:rsidRDefault="006C3554" w:rsidP="006C3554">
            <w:pPr>
              <w:pStyle w:val="af6"/>
            </w:pPr>
            <w:r>
              <w:tab/>
            </w:r>
            <w:r>
              <w:tab/>
            </w:r>
            <w:r w:rsidRPr="006C3554">
              <w:t>Система аварийного электроснабжения</w:t>
            </w:r>
          </w:p>
        </w:tc>
      </w:tr>
    </w:tbl>
    <w:p w:rsidR="006C3554" w:rsidRDefault="006C3554" w:rsidP="006C3554">
      <w:pPr>
        <w:pStyle w:val="9"/>
      </w:pPr>
      <w:bookmarkStart w:id="42" w:name="_Toc76639593"/>
      <w:r>
        <w:t>Система освещения</w:t>
      </w:r>
      <w:bookmarkEnd w:id="42"/>
    </w:p>
    <w:p w:rsidR="006C3554" w:rsidRPr="006C3554" w:rsidRDefault="006C3554" w:rsidP="006C3554">
      <w:pPr>
        <w:pStyle w:val="ad"/>
      </w:pPr>
      <w:r w:rsidRPr="00456CA8">
        <w:t>Пример структуры СИМ для систем освещения приведён в таблице ниже, см.</w:t>
      </w:r>
      <w:fldSimple w:instr=" REF _Ref76609512 \h  \* MERGEFORMAT ">
        <w:r w:rsidR="00251DC2" w:rsidRPr="00251DC2">
          <w:t>Таблица</w:t>
        </w:r>
        <w:r w:rsidR="00251DC2">
          <w:t xml:space="preserve"> Б.4</w:t>
        </w:r>
      </w:fldSimple>
      <w:r w:rsidRPr="006C3554">
        <w:t>.</w:t>
      </w:r>
    </w:p>
    <w:p w:rsidR="006C3554" w:rsidRDefault="006C3554" w:rsidP="006C3554">
      <w:pPr>
        <w:pStyle w:val="afe"/>
      </w:pPr>
      <w:bookmarkStart w:id="43" w:name="_Ref76609512"/>
      <w:r w:rsidRPr="00D95DF5">
        <w:rPr>
          <w:spacing w:val="60"/>
        </w:rPr>
        <w:t>Таблица</w:t>
      </w:r>
      <w:fldSimple w:instr=" STYLEREF  \s &quot;Заголовок 8;Прил.Назв.&quot; ">
        <w:r w:rsidR="00251DC2">
          <w:rPr>
            <w:noProof/>
          </w:rPr>
          <w:t>Б</w:t>
        </w:r>
      </w:fldSimple>
      <w:r>
        <w:t>.</w:t>
      </w:r>
      <w:fldSimple w:instr=" SEQ Таблица \* ARABIC \s 8 ">
        <w:r w:rsidR="00251DC2">
          <w:rPr>
            <w:noProof/>
          </w:rPr>
          <w:t>4</w:t>
        </w:r>
      </w:fldSimple>
      <w:bookmarkEnd w:id="43"/>
      <w:r w:rsidRPr="006D656C">
        <w:t>–</w:t>
      </w:r>
      <w:r>
        <w:t>Структура СИМ для систем освещения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7224"/>
      </w:tblGrid>
      <w:tr w:rsidR="006C3554" w:rsidRPr="006C3554" w:rsidTr="00155CEC">
        <w:trPr>
          <w:trHeight w:val="315"/>
          <w:tblHeader/>
        </w:trPr>
        <w:tc>
          <w:tcPr>
            <w:tcW w:w="254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3554" w:rsidRPr="006C3554" w:rsidRDefault="006C3554" w:rsidP="00F53658">
            <w:pPr>
              <w:pStyle w:val="af4"/>
            </w:pPr>
            <w:r w:rsidRPr="006C3554">
              <w:t>Сокращение</w:t>
            </w:r>
          </w:p>
        </w:tc>
        <w:tc>
          <w:tcPr>
            <w:tcW w:w="722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3554" w:rsidRPr="006C3554" w:rsidRDefault="006C3554" w:rsidP="00F53658">
            <w:pPr>
              <w:pStyle w:val="af4"/>
            </w:pPr>
            <w:r w:rsidRPr="006C3554">
              <w:t>Описание</w:t>
            </w:r>
          </w:p>
        </w:tc>
      </w:tr>
      <w:tr w:rsidR="006C3554" w:rsidRPr="006C3554" w:rsidTr="00155CEC">
        <w:trPr>
          <w:trHeight w:val="315"/>
          <w:tblHeader/>
        </w:trPr>
        <w:tc>
          <w:tcPr>
            <w:tcW w:w="25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3554" w:rsidRPr="006C3554" w:rsidRDefault="006C3554" w:rsidP="00F53658">
            <w:pPr>
              <w:pStyle w:val="af1"/>
            </w:pPr>
            <w:r w:rsidRPr="006C3554">
              <w:rPr>
                <w:lang w:val="en-US"/>
              </w:rPr>
              <w:t>B</w:t>
            </w:r>
          </w:p>
        </w:tc>
        <w:tc>
          <w:tcPr>
            <w:tcW w:w="72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3554" w:rsidRPr="006C3554" w:rsidRDefault="006C3554" w:rsidP="00F53658">
            <w:pPr>
              <w:pStyle w:val="af1"/>
            </w:pPr>
            <w:r w:rsidRPr="006C3554">
              <w:t>Система электроснабжения и освещения</w:t>
            </w:r>
          </w:p>
        </w:tc>
      </w:tr>
      <w:tr w:rsidR="006C3554" w:rsidRPr="006C3554" w:rsidTr="00F53658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6C3554" w:rsidRPr="006C3554" w:rsidRDefault="006C3554" w:rsidP="00F53658">
            <w:pPr>
              <w:pStyle w:val="af4"/>
              <w:rPr>
                <w:lang w:val="en-US"/>
              </w:rPr>
            </w:pPr>
            <w:r w:rsidRPr="006C3554">
              <w:rPr>
                <w:lang w:val="en-US"/>
              </w:rPr>
              <w:lastRenderedPageBreak/>
              <w:t>B</w:t>
            </w:r>
            <w:r w:rsidR="00155CEC">
              <w:rPr>
                <w:lang w:val="en-US"/>
              </w:rPr>
              <w:t>Y</w:t>
            </w:r>
          </w:p>
        </w:tc>
        <w:tc>
          <w:tcPr>
            <w:tcW w:w="7224" w:type="dxa"/>
            <w:shd w:val="clear" w:color="auto" w:fill="auto"/>
            <w:noWrap/>
            <w:hideMark/>
          </w:tcPr>
          <w:p w:rsidR="006C3554" w:rsidRPr="006C3554" w:rsidRDefault="006C3554" w:rsidP="00155CEC">
            <w:pPr>
              <w:pStyle w:val="af1"/>
            </w:pPr>
            <w:r>
              <w:tab/>
            </w:r>
            <w:r w:rsidRPr="006C3554">
              <w:t>Система электро</w:t>
            </w:r>
            <w:r w:rsidR="00155CEC">
              <w:t>освещения</w:t>
            </w:r>
          </w:p>
        </w:tc>
      </w:tr>
      <w:tr w:rsidR="006C3554" w:rsidRPr="006C3554" w:rsidTr="00155CEC">
        <w:trPr>
          <w:trHeight w:val="315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54" w:rsidRPr="006C3554" w:rsidRDefault="006C3554" w:rsidP="00155CEC">
            <w:pPr>
              <w:pStyle w:val="affff2"/>
            </w:pPr>
            <w:r w:rsidRPr="006C3554">
              <w:t xml:space="preserve">    B</w:t>
            </w:r>
            <w:r w:rsidR="00155CEC">
              <w:rPr>
                <w:lang w:val="en-US"/>
              </w:rPr>
              <w:t>Y</w:t>
            </w:r>
            <w:r w:rsidRPr="006C3554">
              <w:t>N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3554" w:rsidRPr="006C3554" w:rsidRDefault="006C3554" w:rsidP="00155CEC">
            <w:pPr>
              <w:pStyle w:val="af6"/>
            </w:pPr>
            <w:r>
              <w:tab/>
            </w:r>
            <w:r>
              <w:tab/>
            </w:r>
            <w:r w:rsidRPr="006C3554">
              <w:t xml:space="preserve">Система </w:t>
            </w:r>
            <w:r w:rsidR="00155CEC">
              <w:t>рабочего освещения</w:t>
            </w:r>
          </w:p>
        </w:tc>
      </w:tr>
      <w:tr w:rsidR="006C3554" w:rsidRPr="006C3554" w:rsidTr="00F53658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:rsidR="006C3554" w:rsidRPr="006C3554" w:rsidRDefault="00155CEC" w:rsidP="00F53658">
            <w:pPr>
              <w:pStyle w:val="affff2"/>
            </w:pPr>
            <w:r>
              <w:t xml:space="preserve">  BY</w:t>
            </w:r>
            <w:r w:rsidR="006C3554" w:rsidRPr="006C3554">
              <w:t>E</w:t>
            </w:r>
          </w:p>
        </w:tc>
        <w:tc>
          <w:tcPr>
            <w:tcW w:w="7224" w:type="dxa"/>
            <w:shd w:val="clear" w:color="auto" w:fill="auto"/>
            <w:noWrap/>
            <w:vAlign w:val="bottom"/>
          </w:tcPr>
          <w:p w:rsidR="006C3554" w:rsidRPr="006C3554" w:rsidRDefault="006C3554" w:rsidP="00155CEC">
            <w:pPr>
              <w:pStyle w:val="af6"/>
            </w:pPr>
            <w:r>
              <w:tab/>
            </w:r>
            <w:r>
              <w:tab/>
            </w:r>
            <w:r w:rsidRPr="006C3554">
              <w:t xml:space="preserve">Система </w:t>
            </w:r>
            <w:r w:rsidR="00155CEC">
              <w:t>эвакуационного освещения</w:t>
            </w:r>
          </w:p>
        </w:tc>
      </w:tr>
      <w:tr w:rsidR="006C3554" w:rsidRPr="006C3554" w:rsidTr="00F53658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:rsidR="006C3554" w:rsidRPr="006C3554" w:rsidRDefault="006C3554" w:rsidP="00155CEC">
            <w:pPr>
              <w:pStyle w:val="affff2"/>
            </w:pPr>
            <w:r w:rsidRPr="006C3554">
              <w:t xml:space="preserve">    B</w:t>
            </w:r>
            <w:r w:rsidR="00155CEC">
              <w:rPr>
                <w:lang w:val="en-US"/>
              </w:rPr>
              <w:t>Y</w:t>
            </w:r>
            <w:r w:rsidRPr="006C3554">
              <w:rPr>
                <w:lang w:val="en-US"/>
              </w:rPr>
              <w:t>F</w:t>
            </w:r>
          </w:p>
        </w:tc>
        <w:tc>
          <w:tcPr>
            <w:tcW w:w="7224" w:type="dxa"/>
            <w:shd w:val="clear" w:color="auto" w:fill="auto"/>
            <w:noWrap/>
            <w:vAlign w:val="bottom"/>
          </w:tcPr>
          <w:p w:rsidR="006C3554" w:rsidRPr="006C3554" w:rsidRDefault="006C3554" w:rsidP="00155CEC">
            <w:pPr>
              <w:pStyle w:val="af6"/>
            </w:pPr>
            <w:r>
              <w:tab/>
            </w:r>
            <w:r>
              <w:tab/>
            </w:r>
            <w:r w:rsidRPr="006C3554">
              <w:t xml:space="preserve">Система аварийного </w:t>
            </w:r>
            <w:r w:rsidR="00155CEC">
              <w:t>освещения</w:t>
            </w:r>
          </w:p>
        </w:tc>
      </w:tr>
      <w:tr w:rsidR="00155CEC" w:rsidRPr="006C3554" w:rsidTr="00F53658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</w:tcPr>
          <w:p w:rsidR="00155CEC" w:rsidRPr="00155CEC" w:rsidRDefault="00155CEC" w:rsidP="00155CEC">
            <w:pPr>
              <w:pStyle w:val="affff2"/>
              <w:rPr>
                <w:lang w:val="en-US"/>
              </w:rPr>
            </w:pPr>
            <w:r>
              <w:rPr>
                <w:lang w:val="en-US"/>
              </w:rPr>
              <w:t>BYS</w:t>
            </w:r>
          </w:p>
        </w:tc>
        <w:tc>
          <w:tcPr>
            <w:tcW w:w="7224" w:type="dxa"/>
            <w:shd w:val="clear" w:color="auto" w:fill="auto"/>
            <w:noWrap/>
            <w:vAlign w:val="bottom"/>
          </w:tcPr>
          <w:p w:rsidR="00155CEC" w:rsidRPr="00155CEC" w:rsidRDefault="00155CEC" w:rsidP="00155CEC">
            <w:pPr>
              <w:pStyle w:val="af6"/>
            </w:pPr>
            <w:r>
              <w:tab/>
            </w:r>
            <w:r>
              <w:tab/>
              <w:t>Система наружного освещения</w:t>
            </w:r>
          </w:p>
        </w:tc>
      </w:tr>
    </w:tbl>
    <w:p w:rsidR="006C3554" w:rsidRPr="006C3554" w:rsidRDefault="006C3554" w:rsidP="006C3554">
      <w:pPr>
        <w:pStyle w:val="ad"/>
      </w:pPr>
    </w:p>
    <w:p w:rsidR="006C3554" w:rsidRDefault="006C3554" w:rsidP="006C3554">
      <w:pPr>
        <w:pStyle w:val="ad"/>
      </w:pPr>
    </w:p>
    <w:p w:rsidR="006C3554" w:rsidRPr="006C3554" w:rsidRDefault="006C3554" w:rsidP="006C3554">
      <w:pPr>
        <w:pStyle w:val="ad"/>
      </w:pPr>
    </w:p>
    <w:p w:rsidR="006C3554" w:rsidRPr="006C3554" w:rsidRDefault="006C3554" w:rsidP="006C3554">
      <w:pPr>
        <w:pStyle w:val="af2"/>
      </w:pPr>
    </w:p>
    <w:p w:rsidR="006B364F" w:rsidRPr="006B364F" w:rsidRDefault="006B364F" w:rsidP="006B364F">
      <w:pPr>
        <w:pStyle w:val="ad"/>
      </w:pPr>
    </w:p>
    <w:p w:rsidR="008F5B0A" w:rsidRDefault="008F5B0A" w:rsidP="008F5B0A">
      <w:pPr>
        <w:pStyle w:val="ad"/>
      </w:pPr>
    </w:p>
    <w:p w:rsidR="008F5B0A" w:rsidRPr="008F5B0A" w:rsidRDefault="008F5B0A" w:rsidP="008F5B0A">
      <w:pPr>
        <w:pStyle w:val="ad"/>
      </w:pPr>
    </w:p>
    <w:p w:rsidR="008F5B0A" w:rsidRPr="008F5B0A" w:rsidRDefault="008F5B0A" w:rsidP="008F5B0A">
      <w:pPr>
        <w:pStyle w:val="ad"/>
      </w:pPr>
    </w:p>
    <w:p w:rsidR="00011449" w:rsidRDefault="00011449" w:rsidP="00011449">
      <w:pPr>
        <w:pStyle w:val="ad"/>
      </w:pPr>
    </w:p>
    <w:p w:rsidR="00011449" w:rsidRDefault="00011449" w:rsidP="00011449">
      <w:pPr>
        <w:pStyle w:val="ad"/>
      </w:pPr>
    </w:p>
    <w:p w:rsidR="00011449" w:rsidRPr="00011449" w:rsidRDefault="00011449" w:rsidP="00011449">
      <w:pPr>
        <w:pStyle w:val="ad"/>
      </w:pPr>
    </w:p>
    <w:p w:rsidR="00EE2CCB" w:rsidRPr="00EE2CCB" w:rsidRDefault="00EE2CCB" w:rsidP="00011449">
      <w:pPr>
        <w:pStyle w:val="ad"/>
      </w:pPr>
    </w:p>
    <w:p w:rsidR="00EE2CCB" w:rsidRPr="00EE2CCB" w:rsidRDefault="00EE2CCB" w:rsidP="00EE2CCB">
      <w:pPr>
        <w:pStyle w:val="ad"/>
      </w:pPr>
    </w:p>
    <w:p w:rsidR="0024340D" w:rsidRPr="0024340D" w:rsidRDefault="0024340D" w:rsidP="0024340D">
      <w:pPr>
        <w:pStyle w:val="af2"/>
      </w:pPr>
    </w:p>
    <w:p w:rsidR="00D452E5" w:rsidRPr="0024340D" w:rsidRDefault="00D452E5" w:rsidP="0024340D">
      <w:pPr>
        <w:pStyle w:val="ad"/>
        <w:sectPr w:rsidR="00D452E5" w:rsidRPr="0024340D" w:rsidSect="00B06CCA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13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tbl>
      <w:tblPr>
        <w:tblStyle w:val="aff1"/>
        <w:tblW w:w="0" w:type="auto"/>
        <w:tblLook w:val="04A0"/>
      </w:tblPr>
      <w:tblGrid>
        <w:gridCol w:w="3209"/>
        <w:gridCol w:w="4446"/>
        <w:gridCol w:w="1974"/>
      </w:tblGrid>
      <w:tr w:rsidR="008A6444" w:rsidTr="00747321"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444" w:rsidRPr="008A6444" w:rsidRDefault="008A6444" w:rsidP="008A6444">
            <w:pPr>
              <w:pStyle w:val="af6"/>
            </w:pPr>
            <w:r w:rsidRPr="008A6444">
              <w:lastRenderedPageBreak/>
              <w:t>УДК</w:t>
            </w:r>
            <w:r w:rsidR="00747321">
              <w:t xml:space="preserve"> ХХХ.ХХ:ХХХ.ХХХ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444" w:rsidRPr="008A6444" w:rsidRDefault="008A6444" w:rsidP="008A6444">
            <w:pPr>
              <w:pStyle w:val="af6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444" w:rsidRPr="008A6444" w:rsidRDefault="008A6444" w:rsidP="00747321">
            <w:pPr>
              <w:pStyle w:val="af8"/>
            </w:pPr>
            <w:r w:rsidRPr="008A6444">
              <w:t>ОКС</w:t>
            </w:r>
            <w:r w:rsidR="00747321">
              <w:t xml:space="preserve"> ХХ.ХХХ</w:t>
            </w:r>
          </w:p>
        </w:tc>
      </w:tr>
    </w:tbl>
    <w:p w:rsidR="00D452E5" w:rsidRDefault="00D452E5" w:rsidP="008A6444">
      <w:pPr>
        <w:pStyle w:val="afff0"/>
      </w:pPr>
      <w:r>
        <w:t xml:space="preserve">Ключевые слова: </w:t>
      </w:r>
      <w:r w:rsidR="00155CEC" w:rsidRPr="00155CEC">
        <w:t>Строительная информационная модель, строительная цифровая информационная модель, логистическая модель, строител</w:t>
      </w:r>
      <w:r w:rsidR="00155CEC" w:rsidRPr="00155CEC">
        <w:t>ь</w:t>
      </w:r>
      <w:r w:rsidR="00155CEC" w:rsidRPr="00155CEC">
        <w:t>ное производство, управление строительным производством, календа</w:t>
      </w:r>
      <w:r w:rsidR="00155CEC" w:rsidRPr="00155CEC">
        <w:t>р</w:t>
      </w:r>
      <w:r w:rsidR="00155CEC" w:rsidRPr="00155CEC">
        <w:t>но-сетевой график, организационно-технологические решения, цифр</w:t>
      </w:r>
      <w:r w:rsidR="00155CEC" w:rsidRPr="00155CEC">
        <w:t>о</w:t>
      </w:r>
      <w:r w:rsidR="00155CEC" w:rsidRPr="00155CEC">
        <w:t>вой двойник, записи строительного производства</w:t>
      </w:r>
    </w:p>
    <w:tbl>
      <w:tblPr>
        <w:tblStyle w:val="aff1"/>
        <w:tblW w:w="0" w:type="auto"/>
        <w:tblLook w:val="04A0"/>
      </w:tblPr>
      <w:tblGrid>
        <w:gridCol w:w="1560"/>
        <w:gridCol w:w="3254"/>
        <w:gridCol w:w="6"/>
        <w:gridCol w:w="2268"/>
        <w:gridCol w:w="2541"/>
      </w:tblGrid>
      <w:tr w:rsidR="008A6444" w:rsidTr="00747321">
        <w:trPr>
          <w:trHeight w:val="745"/>
        </w:trPr>
        <w:tc>
          <w:tcPr>
            <w:tcW w:w="96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444" w:rsidRDefault="008A6444" w:rsidP="008A6444">
            <w:pPr>
              <w:pStyle w:val="af6"/>
            </w:pPr>
            <w:r>
              <w:t>Руководитель организации-разработчика</w:t>
            </w:r>
          </w:p>
        </w:tc>
      </w:tr>
      <w:tr w:rsidR="008A6444" w:rsidTr="008A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8A6444" w:rsidRDefault="008A6444" w:rsidP="008A6444">
            <w:pPr>
              <w:pStyle w:val="af7"/>
            </w:pPr>
            <w:r w:rsidRPr="008A6444">
              <w:t>Национальная Ассоциация инженеров-консультантов в строительстве</w:t>
            </w:r>
            <w:r w:rsidR="00747321">
              <w:t xml:space="preserve"> (НАИКС)</w:t>
            </w:r>
          </w:p>
        </w:tc>
        <w:tc>
          <w:tcPr>
            <w:tcW w:w="4809" w:type="dxa"/>
            <w:gridSpan w:val="2"/>
          </w:tcPr>
          <w:p w:rsidR="008A6444" w:rsidRDefault="008A6444" w:rsidP="00D452E5">
            <w:pPr>
              <w:pStyle w:val="afff0"/>
            </w:pPr>
          </w:p>
        </w:tc>
      </w:tr>
      <w:tr w:rsidR="008A6444" w:rsidTr="008A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8A6444" w:rsidRDefault="008A6444" w:rsidP="00F6726C">
            <w:pPr>
              <w:pStyle w:val="af7"/>
            </w:pPr>
            <w:r>
              <w:t>наименование организации</w:t>
            </w:r>
          </w:p>
        </w:tc>
        <w:tc>
          <w:tcPr>
            <w:tcW w:w="4809" w:type="dxa"/>
            <w:gridSpan w:val="2"/>
          </w:tcPr>
          <w:p w:rsidR="008A6444" w:rsidRDefault="008A6444" w:rsidP="00F6726C">
            <w:pPr>
              <w:pStyle w:val="af7"/>
            </w:pPr>
          </w:p>
        </w:tc>
      </w:tr>
      <w:tr w:rsidR="00D452E5" w:rsidTr="00F67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1560" w:type="dxa"/>
          </w:tcPr>
          <w:p w:rsidR="00D452E5" w:rsidRDefault="00D452E5" w:rsidP="00F6726C">
            <w:pPr>
              <w:pStyle w:val="af7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D452E5" w:rsidRDefault="00D452E5" w:rsidP="00F6726C">
            <w:pPr>
              <w:pStyle w:val="af7"/>
            </w:pPr>
            <w:r>
              <w:t>Исполнительный директор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D452E5" w:rsidRDefault="00D452E5" w:rsidP="00F6726C">
            <w:pPr>
              <w:pStyle w:val="af7"/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D452E5" w:rsidRDefault="00D452E5" w:rsidP="00F6726C">
            <w:pPr>
              <w:pStyle w:val="af7"/>
            </w:pPr>
            <w:r>
              <w:t>О.О. Кубанская</w:t>
            </w:r>
          </w:p>
        </w:tc>
      </w:tr>
      <w:tr w:rsidR="00D452E5" w:rsidTr="00F67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</w:tcPr>
          <w:p w:rsidR="00D452E5" w:rsidRDefault="00D452E5" w:rsidP="00F6726C">
            <w:pPr>
              <w:pStyle w:val="af7"/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D452E5" w:rsidRDefault="00D452E5" w:rsidP="00F6726C">
            <w:pPr>
              <w:pStyle w:val="af7"/>
            </w:pPr>
            <w:r>
              <w:t>должность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D452E5" w:rsidRDefault="00D452E5" w:rsidP="00F6726C">
            <w:pPr>
              <w:pStyle w:val="af7"/>
            </w:pPr>
            <w:r>
              <w:t>личная подпись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D452E5" w:rsidRDefault="00D452E5" w:rsidP="00F6726C">
            <w:pPr>
              <w:pStyle w:val="af7"/>
            </w:pPr>
            <w:r>
              <w:t>инициалы, фамилия</w:t>
            </w:r>
          </w:p>
        </w:tc>
      </w:tr>
    </w:tbl>
    <w:p w:rsidR="00D452E5" w:rsidRDefault="00D452E5" w:rsidP="00D452E5">
      <w:pPr>
        <w:pStyle w:val="afff0"/>
      </w:pPr>
      <w:r>
        <w:t>Руководитель разработки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254"/>
        <w:gridCol w:w="2274"/>
        <w:gridCol w:w="2541"/>
      </w:tblGrid>
      <w:tr w:rsidR="008A6444" w:rsidTr="00F6726C">
        <w:trPr>
          <w:trHeight w:val="750"/>
        </w:trPr>
        <w:tc>
          <w:tcPr>
            <w:tcW w:w="1560" w:type="dxa"/>
          </w:tcPr>
          <w:p w:rsidR="008A6444" w:rsidRDefault="008A6444" w:rsidP="00F6726C">
            <w:pPr>
              <w:pStyle w:val="af7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8A6444" w:rsidRPr="00D95DF5" w:rsidRDefault="008A6444" w:rsidP="00F6726C">
            <w:pPr>
              <w:pStyle w:val="af7"/>
              <w:rPr>
                <w:lang w:val="en-US"/>
              </w:rPr>
            </w:pPr>
            <w:r>
              <w:t>Руководитель проектов</w:t>
            </w:r>
            <w:r w:rsidR="00D95DF5">
              <w:t xml:space="preserve">, </w:t>
            </w:r>
            <w:r w:rsidR="00D95DF5">
              <w:rPr>
                <w:lang w:val="en-US"/>
              </w:rPr>
              <w:t>PME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A6444" w:rsidRDefault="008A6444" w:rsidP="00F6726C">
            <w:pPr>
              <w:pStyle w:val="af7"/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8A6444" w:rsidRDefault="008A6444" w:rsidP="00F6726C">
            <w:pPr>
              <w:pStyle w:val="af7"/>
            </w:pPr>
            <w:r>
              <w:t>К.Ю. Кузнецов</w:t>
            </w:r>
          </w:p>
        </w:tc>
      </w:tr>
      <w:tr w:rsidR="008A6444" w:rsidTr="00F6726C">
        <w:tc>
          <w:tcPr>
            <w:tcW w:w="1560" w:type="dxa"/>
          </w:tcPr>
          <w:p w:rsidR="008A6444" w:rsidRDefault="008A6444" w:rsidP="00F6726C">
            <w:pPr>
              <w:pStyle w:val="af7"/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8A6444" w:rsidRDefault="008A6444" w:rsidP="00F6726C">
            <w:pPr>
              <w:pStyle w:val="af7"/>
            </w:pPr>
            <w:r>
              <w:t>должность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8A6444" w:rsidRDefault="008A6444" w:rsidP="00F6726C">
            <w:pPr>
              <w:pStyle w:val="af7"/>
            </w:pPr>
            <w:r>
              <w:t>личная подпись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8A6444" w:rsidRDefault="008A6444" w:rsidP="00F6726C">
            <w:pPr>
              <w:pStyle w:val="af7"/>
            </w:pPr>
            <w:r>
              <w:t>инициалы, фамилия</w:t>
            </w:r>
          </w:p>
        </w:tc>
      </w:tr>
    </w:tbl>
    <w:p w:rsidR="008A6444" w:rsidRDefault="008A6444" w:rsidP="00D452E5">
      <w:pPr>
        <w:pStyle w:val="afff0"/>
      </w:pPr>
    </w:p>
    <w:p w:rsidR="008A6444" w:rsidRDefault="008A6444" w:rsidP="00D452E5">
      <w:pPr>
        <w:pStyle w:val="afff0"/>
      </w:pPr>
      <w:r>
        <w:t>СОИСПОЛНИТЕЛИ</w:t>
      </w:r>
    </w:p>
    <w:p w:rsidR="008A6444" w:rsidRDefault="00747321" w:rsidP="00D452E5">
      <w:pPr>
        <w:pStyle w:val="afff0"/>
      </w:pPr>
      <w:r w:rsidRPr="00747321">
        <w:t>Руководитель организации-разработчика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254"/>
        <w:gridCol w:w="6"/>
        <w:gridCol w:w="2268"/>
        <w:gridCol w:w="2541"/>
      </w:tblGrid>
      <w:tr w:rsidR="00747321" w:rsidTr="00EE3398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747321" w:rsidRDefault="00747321" w:rsidP="00EE3398">
            <w:pPr>
              <w:pStyle w:val="af7"/>
            </w:pPr>
            <w:r>
              <w:t>ООО «Интеллектуальный строительный инжиниринг»</w:t>
            </w:r>
          </w:p>
        </w:tc>
        <w:tc>
          <w:tcPr>
            <w:tcW w:w="4809" w:type="dxa"/>
            <w:gridSpan w:val="2"/>
          </w:tcPr>
          <w:p w:rsidR="00747321" w:rsidRDefault="00747321" w:rsidP="00EE3398">
            <w:pPr>
              <w:pStyle w:val="afff0"/>
            </w:pPr>
          </w:p>
        </w:tc>
      </w:tr>
      <w:tr w:rsidR="00747321" w:rsidTr="00EE3398"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747321" w:rsidRDefault="00747321" w:rsidP="00F6726C">
            <w:pPr>
              <w:pStyle w:val="af7"/>
            </w:pPr>
            <w:r>
              <w:t>наименование организации</w:t>
            </w:r>
          </w:p>
        </w:tc>
        <w:tc>
          <w:tcPr>
            <w:tcW w:w="4809" w:type="dxa"/>
            <w:gridSpan w:val="2"/>
          </w:tcPr>
          <w:p w:rsidR="00747321" w:rsidRDefault="00747321" w:rsidP="00F6726C">
            <w:pPr>
              <w:pStyle w:val="af7"/>
            </w:pPr>
          </w:p>
        </w:tc>
      </w:tr>
      <w:tr w:rsidR="00747321" w:rsidTr="00F6726C">
        <w:trPr>
          <w:trHeight w:val="809"/>
        </w:trPr>
        <w:tc>
          <w:tcPr>
            <w:tcW w:w="1560" w:type="dxa"/>
          </w:tcPr>
          <w:p w:rsidR="00747321" w:rsidRDefault="00747321" w:rsidP="00F6726C">
            <w:pPr>
              <w:pStyle w:val="af7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747321" w:rsidRDefault="00747321" w:rsidP="00F6726C">
            <w:pPr>
              <w:pStyle w:val="af7"/>
            </w:pPr>
            <w:r>
              <w:t>Генеральныйдиректор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47321" w:rsidRDefault="00747321" w:rsidP="00F6726C">
            <w:pPr>
              <w:pStyle w:val="af7"/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747321" w:rsidRDefault="00747321" w:rsidP="00F6726C">
            <w:pPr>
              <w:pStyle w:val="af7"/>
            </w:pPr>
            <w:r>
              <w:t>А.С. Ерофеев</w:t>
            </w:r>
          </w:p>
        </w:tc>
      </w:tr>
      <w:tr w:rsidR="00747321" w:rsidTr="00F6726C">
        <w:tc>
          <w:tcPr>
            <w:tcW w:w="1560" w:type="dxa"/>
          </w:tcPr>
          <w:p w:rsidR="00747321" w:rsidRDefault="00747321" w:rsidP="00F6726C">
            <w:pPr>
              <w:pStyle w:val="af7"/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747321" w:rsidRDefault="00747321" w:rsidP="00F6726C">
            <w:pPr>
              <w:pStyle w:val="af7"/>
            </w:pPr>
            <w:r>
              <w:t>должность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747321" w:rsidRDefault="00747321" w:rsidP="00F6726C">
            <w:pPr>
              <w:pStyle w:val="af7"/>
            </w:pPr>
            <w:r>
              <w:t>личная подпись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747321" w:rsidRDefault="00747321" w:rsidP="00F6726C">
            <w:pPr>
              <w:pStyle w:val="af7"/>
            </w:pPr>
            <w:r>
              <w:t>инициалы, фамилия</w:t>
            </w:r>
          </w:p>
        </w:tc>
      </w:tr>
    </w:tbl>
    <w:p w:rsidR="00747321" w:rsidRDefault="00747321" w:rsidP="00D452E5">
      <w:pPr>
        <w:pStyle w:val="afff0"/>
      </w:pPr>
      <w:r>
        <w:t>Исполнитель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254"/>
        <w:gridCol w:w="2274"/>
        <w:gridCol w:w="2541"/>
      </w:tblGrid>
      <w:tr w:rsidR="00747321" w:rsidTr="00F6726C">
        <w:trPr>
          <w:trHeight w:val="765"/>
        </w:trPr>
        <w:tc>
          <w:tcPr>
            <w:tcW w:w="1560" w:type="dxa"/>
          </w:tcPr>
          <w:p w:rsidR="00747321" w:rsidRDefault="00747321" w:rsidP="00F6726C">
            <w:pPr>
              <w:pStyle w:val="af7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747321" w:rsidRPr="00D95DF5" w:rsidRDefault="00747321" w:rsidP="00F6726C">
            <w:pPr>
              <w:pStyle w:val="af7"/>
              <w:rPr>
                <w:lang w:val="en-US"/>
              </w:rPr>
            </w:pPr>
            <w:r>
              <w:rPr>
                <w:lang w:val="en-US"/>
              </w:rPr>
              <w:t>VDC</w:t>
            </w:r>
            <w:r>
              <w:t>-директор</w:t>
            </w:r>
            <w:r w:rsidR="00D95DF5">
              <w:rPr>
                <w:lang w:val="en-US"/>
              </w:rPr>
              <w:t>, PMP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747321" w:rsidRDefault="00747321" w:rsidP="00F6726C">
            <w:pPr>
              <w:pStyle w:val="af7"/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747321" w:rsidRDefault="00747321" w:rsidP="00F6726C">
            <w:pPr>
              <w:pStyle w:val="af7"/>
            </w:pPr>
            <w:r>
              <w:t>В.В. Клепа</w:t>
            </w:r>
          </w:p>
        </w:tc>
      </w:tr>
      <w:tr w:rsidR="00747321" w:rsidTr="00F6726C">
        <w:tc>
          <w:tcPr>
            <w:tcW w:w="1560" w:type="dxa"/>
          </w:tcPr>
          <w:p w:rsidR="00747321" w:rsidRDefault="00747321" w:rsidP="00F6726C">
            <w:pPr>
              <w:pStyle w:val="af7"/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747321" w:rsidRDefault="00747321" w:rsidP="00F6726C">
            <w:pPr>
              <w:pStyle w:val="af7"/>
            </w:pPr>
            <w:r>
              <w:t>должность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747321" w:rsidRDefault="00747321" w:rsidP="00F6726C">
            <w:pPr>
              <w:pStyle w:val="af7"/>
            </w:pPr>
            <w:r>
              <w:t>личная подпись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747321" w:rsidRDefault="00747321" w:rsidP="00F6726C">
            <w:pPr>
              <w:pStyle w:val="af7"/>
            </w:pPr>
            <w:r>
              <w:t>инициалы, фамилия</w:t>
            </w:r>
          </w:p>
        </w:tc>
      </w:tr>
    </w:tbl>
    <w:p w:rsidR="00DB5567" w:rsidRDefault="00DB5567" w:rsidP="00D95DF5">
      <w:pPr>
        <w:pStyle w:val="afff0"/>
      </w:pPr>
      <w:r>
        <w:br w:type="page"/>
      </w:r>
    </w:p>
    <w:p w:rsidR="00E324B8" w:rsidRDefault="00E324B8" w:rsidP="00E324B8">
      <w:pPr>
        <w:pStyle w:val="afff0"/>
      </w:pPr>
      <w:r>
        <w:lastRenderedPageBreak/>
        <w:t>СОИСПОЛНИТЕЛИ</w:t>
      </w:r>
    </w:p>
    <w:p w:rsidR="00D95DF5" w:rsidRDefault="00E324B8" w:rsidP="00D95DF5">
      <w:pPr>
        <w:pStyle w:val="afff0"/>
      </w:pPr>
      <w:r>
        <w:t>Представитель</w:t>
      </w:r>
      <w:bookmarkStart w:id="44" w:name="_GoBack"/>
      <w:bookmarkEnd w:id="44"/>
      <w:r w:rsidR="00D95DF5" w:rsidRPr="00747321">
        <w:t xml:space="preserve"> организации-разработчика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254"/>
        <w:gridCol w:w="6"/>
        <w:gridCol w:w="2268"/>
        <w:gridCol w:w="2541"/>
      </w:tblGrid>
      <w:tr w:rsidR="00D95DF5" w:rsidTr="00EE3398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D95DF5" w:rsidRDefault="00D95DF5" w:rsidP="00D95DF5">
            <w:pPr>
              <w:pStyle w:val="af7"/>
            </w:pPr>
            <w:r w:rsidRPr="00D95DF5">
              <w:t xml:space="preserve">ФГАОУ ВО «Санкт-Петербургский </w:t>
            </w:r>
            <w:r>
              <w:br/>
            </w:r>
            <w:r w:rsidRPr="00D95DF5">
              <w:t xml:space="preserve">политехнический университет </w:t>
            </w:r>
            <w:r>
              <w:br/>
            </w:r>
            <w:r w:rsidRPr="00D95DF5">
              <w:t>Петра Великого»</w:t>
            </w:r>
          </w:p>
        </w:tc>
        <w:tc>
          <w:tcPr>
            <w:tcW w:w="4809" w:type="dxa"/>
            <w:gridSpan w:val="2"/>
          </w:tcPr>
          <w:p w:rsidR="00D95DF5" w:rsidRDefault="00D95DF5" w:rsidP="00EE3398">
            <w:pPr>
              <w:pStyle w:val="afff0"/>
            </w:pPr>
          </w:p>
        </w:tc>
      </w:tr>
      <w:tr w:rsidR="00D95DF5" w:rsidTr="00EE3398"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D95DF5" w:rsidRDefault="00D95DF5" w:rsidP="00EE3398">
            <w:pPr>
              <w:pStyle w:val="af7"/>
            </w:pPr>
            <w:r>
              <w:t>наименование организации</w:t>
            </w:r>
          </w:p>
        </w:tc>
        <w:tc>
          <w:tcPr>
            <w:tcW w:w="4809" w:type="dxa"/>
            <w:gridSpan w:val="2"/>
          </w:tcPr>
          <w:p w:rsidR="00D95DF5" w:rsidRDefault="00D95DF5" w:rsidP="00EE3398">
            <w:pPr>
              <w:pStyle w:val="af7"/>
            </w:pPr>
          </w:p>
        </w:tc>
      </w:tr>
      <w:tr w:rsidR="00D95DF5" w:rsidTr="0056668C">
        <w:trPr>
          <w:trHeight w:val="1156"/>
        </w:trPr>
        <w:tc>
          <w:tcPr>
            <w:tcW w:w="1560" w:type="dxa"/>
          </w:tcPr>
          <w:p w:rsidR="00D95DF5" w:rsidRDefault="00D95DF5" w:rsidP="00EE3398">
            <w:pPr>
              <w:pStyle w:val="af7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D95DF5" w:rsidRPr="00077C30" w:rsidRDefault="00D95DF5" w:rsidP="00EE3398">
            <w:pPr>
              <w:pStyle w:val="af7"/>
            </w:pPr>
            <w:r>
              <w:t>В</w:t>
            </w:r>
            <w:r w:rsidRPr="00D95DF5">
              <w:t xml:space="preserve">едущий специалист </w:t>
            </w:r>
            <w:r>
              <w:br/>
            </w:r>
            <w:r w:rsidRPr="00D95DF5">
              <w:t xml:space="preserve">Центра управления </w:t>
            </w:r>
            <w:r>
              <w:br/>
            </w:r>
            <w:r w:rsidRPr="00D95DF5">
              <w:t>изменениями, к.т.н.</w:t>
            </w:r>
            <w:r w:rsidR="00077C30">
              <w:t xml:space="preserve">, </w:t>
            </w:r>
            <w:r w:rsidR="00077C30">
              <w:rPr>
                <w:lang w:val="en-US"/>
              </w:rPr>
              <w:t>PMP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D95DF5" w:rsidRDefault="00D95DF5" w:rsidP="00EE3398">
            <w:pPr>
              <w:pStyle w:val="af7"/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D95DF5" w:rsidRDefault="00D95DF5" w:rsidP="00D95DF5">
            <w:pPr>
              <w:pStyle w:val="af7"/>
            </w:pPr>
            <w:r>
              <w:t>М.О. Гришин</w:t>
            </w:r>
          </w:p>
        </w:tc>
      </w:tr>
      <w:tr w:rsidR="00D95DF5" w:rsidTr="00EE3398">
        <w:tc>
          <w:tcPr>
            <w:tcW w:w="1560" w:type="dxa"/>
          </w:tcPr>
          <w:p w:rsidR="00D95DF5" w:rsidRDefault="00D95DF5" w:rsidP="00EE3398">
            <w:pPr>
              <w:pStyle w:val="af7"/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D95DF5" w:rsidRDefault="00D95DF5" w:rsidP="00EE3398">
            <w:pPr>
              <w:pStyle w:val="af7"/>
            </w:pPr>
            <w:r>
              <w:t>должность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D95DF5" w:rsidRDefault="00D95DF5" w:rsidP="00EE3398">
            <w:pPr>
              <w:pStyle w:val="af7"/>
            </w:pPr>
            <w:r>
              <w:t>личная подпись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D95DF5" w:rsidRDefault="00D95DF5" w:rsidP="00EE3398">
            <w:pPr>
              <w:pStyle w:val="af7"/>
            </w:pPr>
            <w:r>
              <w:t>инициалы, фамилия</w:t>
            </w:r>
          </w:p>
        </w:tc>
      </w:tr>
    </w:tbl>
    <w:p w:rsidR="00D95DF5" w:rsidRDefault="00D95DF5" w:rsidP="00D95DF5">
      <w:pPr>
        <w:pStyle w:val="afff0"/>
      </w:pPr>
      <w:r>
        <w:t>Исполнитель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254"/>
        <w:gridCol w:w="2274"/>
        <w:gridCol w:w="2541"/>
      </w:tblGrid>
      <w:tr w:rsidR="00D95DF5" w:rsidTr="00EE3398">
        <w:trPr>
          <w:trHeight w:val="765"/>
        </w:trPr>
        <w:tc>
          <w:tcPr>
            <w:tcW w:w="1560" w:type="dxa"/>
          </w:tcPr>
          <w:p w:rsidR="00D95DF5" w:rsidRDefault="00D95DF5" w:rsidP="00EE3398">
            <w:pPr>
              <w:pStyle w:val="af7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D95DF5" w:rsidRPr="00D95DF5" w:rsidRDefault="00077C30" w:rsidP="00EE3398">
            <w:pPr>
              <w:pStyle w:val="af7"/>
            </w:pPr>
            <w:r>
              <w:t>Д</w:t>
            </w:r>
            <w:r w:rsidR="00D95DF5" w:rsidRPr="00D95DF5">
              <w:t>оцент Высшей школы промышленно-гражданского и дорожного строительства, к.т.н.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D95DF5" w:rsidRDefault="00D95DF5" w:rsidP="00EE3398">
            <w:pPr>
              <w:pStyle w:val="af7"/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D95DF5" w:rsidRDefault="00D95DF5" w:rsidP="00EE3398">
            <w:pPr>
              <w:pStyle w:val="af7"/>
            </w:pPr>
            <w:r w:rsidRPr="00D95DF5">
              <w:t>Д.В. Немова</w:t>
            </w:r>
          </w:p>
        </w:tc>
      </w:tr>
      <w:tr w:rsidR="00D95DF5" w:rsidTr="00EE3398">
        <w:tc>
          <w:tcPr>
            <w:tcW w:w="1560" w:type="dxa"/>
          </w:tcPr>
          <w:p w:rsidR="00D95DF5" w:rsidRDefault="00D95DF5" w:rsidP="00EE3398">
            <w:pPr>
              <w:pStyle w:val="af7"/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D95DF5" w:rsidRDefault="00D95DF5" w:rsidP="00EE3398">
            <w:pPr>
              <w:pStyle w:val="af7"/>
            </w:pPr>
            <w:r>
              <w:t>должность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D95DF5" w:rsidRDefault="00D95DF5" w:rsidP="00EE3398">
            <w:pPr>
              <w:pStyle w:val="af7"/>
            </w:pPr>
            <w:r>
              <w:t>личная подпись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D95DF5" w:rsidRDefault="00D95DF5" w:rsidP="00EE3398">
            <w:pPr>
              <w:pStyle w:val="af7"/>
            </w:pPr>
            <w:r>
              <w:t>инициалы, фамилия</w:t>
            </w:r>
          </w:p>
        </w:tc>
      </w:tr>
    </w:tbl>
    <w:p w:rsidR="00281B5A" w:rsidRDefault="00281B5A" w:rsidP="00F6726C">
      <w:pPr>
        <w:pStyle w:val="afff0"/>
      </w:pPr>
    </w:p>
    <w:p w:rsidR="00281B5A" w:rsidRDefault="00281B5A" w:rsidP="00F6726C">
      <w:pPr>
        <w:pStyle w:val="afff0"/>
      </w:pPr>
    </w:p>
    <w:p w:rsidR="00281B5A" w:rsidRPr="005379E3" w:rsidRDefault="00281B5A" w:rsidP="007E1F41">
      <w:pPr>
        <w:pStyle w:val="ad"/>
      </w:pPr>
    </w:p>
    <w:sectPr w:rsidR="00281B5A" w:rsidRPr="005379E3" w:rsidSect="00747321">
      <w:footerReference w:type="first" r:id="rId22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31" w:rsidRDefault="007A7131" w:rsidP="003B0A38">
      <w:r>
        <w:separator/>
      </w:r>
    </w:p>
  </w:endnote>
  <w:endnote w:type="continuationSeparator" w:id="1">
    <w:p w:rsidR="007A7131" w:rsidRDefault="007A7131" w:rsidP="003B0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537995"/>
      <w:docPartObj>
        <w:docPartGallery w:val="Page Numbers (Bottom of Page)"/>
        <w:docPartUnique/>
      </w:docPartObj>
    </w:sdtPr>
    <w:sdtContent>
      <w:p w:rsidR="00887C79" w:rsidRDefault="00214850" w:rsidP="00F62F96">
        <w:pPr>
          <w:pStyle w:val="afffa"/>
        </w:pPr>
        <w:r>
          <w:fldChar w:fldCharType="begin"/>
        </w:r>
        <w:r w:rsidR="00887C79">
          <w:instrText xml:space="preserve"> PAGE  \* ROMAN  \* MERGEFORMAT </w:instrText>
        </w:r>
        <w:r>
          <w:fldChar w:fldCharType="separate"/>
        </w:r>
        <w:r w:rsidR="00452E7E">
          <w:rPr>
            <w:noProof/>
          </w:rPr>
          <w:t>VI</w:t>
        </w:r>
        <w:r>
          <w:fldChar w:fldCharType="end"/>
        </w:r>
      </w:p>
    </w:sdtContent>
  </w:sdt>
  <w:p w:rsidR="00887C79" w:rsidRDefault="00887C79" w:rsidP="00F62F96">
    <w:pPr>
      <w:pStyle w:val="aff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895009"/>
      <w:docPartObj>
        <w:docPartGallery w:val="Page Numbers (Bottom of Page)"/>
        <w:docPartUnique/>
      </w:docPartObj>
    </w:sdtPr>
    <w:sdtContent>
      <w:p w:rsidR="00887C79" w:rsidRDefault="00214850" w:rsidP="00F62F96">
        <w:pPr>
          <w:pStyle w:val="afffa"/>
        </w:pPr>
        <w:r w:rsidRPr="00B94421">
          <w:fldChar w:fldCharType="begin"/>
        </w:r>
        <w:r w:rsidR="00887C79" w:rsidRPr="00B94421">
          <w:instrText xml:space="preserve"> PAGE  \* ROMAN  \* MERGEFORMAT </w:instrText>
        </w:r>
        <w:r w:rsidRPr="00B94421">
          <w:fldChar w:fldCharType="separate"/>
        </w:r>
        <w:r w:rsidR="00452E7E">
          <w:rPr>
            <w:noProof/>
          </w:rPr>
          <w:t>V</w:t>
        </w:r>
        <w:r w:rsidRPr="00B94421">
          <w:fldChar w:fldCharType="end"/>
        </w:r>
      </w:p>
    </w:sdtContent>
  </w:sdt>
  <w:p w:rsidR="00887C79" w:rsidRDefault="00887C79" w:rsidP="00F62F96">
    <w:pPr>
      <w:pStyle w:val="aff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79" w:rsidRDefault="00887C79" w:rsidP="00B06CCA">
    <w:pPr>
      <w:pStyle w:val="afffc"/>
    </w:pPr>
  </w:p>
  <w:p w:rsidR="00887C79" w:rsidRDefault="00887C79" w:rsidP="00B06CCA">
    <w:pPr>
      <w:pStyle w:val="afff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404623"/>
      <w:docPartObj>
        <w:docPartGallery w:val="Page Numbers (Bottom of Page)"/>
        <w:docPartUnique/>
      </w:docPartObj>
    </w:sdtPr>
    <w:sdtContent>
      <w:p w:rsidR="00887C79" w:rsidRDefault="00214850" w:rsidP="00B06CCA">
        <w:pPr>
          <w:pStyle w:val="afffa"/>
        </w:pPr>
        <w:r>
          <w:fldChar w:fldCharType="begin"/>
        </w:r>
        <w:r w:rsidR="00887C79">
          <w:instrText>PAGE   \* MERGEFORMAT</w:instrText>
        </w:r>
        <w:r>
          <w:fldChar w:fldCharType="separate"/>
        </w:r>
        <w:r w:rsidR="00452E7E">
          <w:rPr>
            <w:noProof/>
          </w:rPr>
          <w:t>2</w:t>
        </w:r>
        <w:r>
          <w:fldChar w:fldCharType="end"/>
        </w:r>
      </w:p>
    </w:sdtContent>
  </w:sdt>
  <w:p w:rsidR="00887C79" w:rsidRDefault="00887C79" w:rsidP="00F62F96">
    <w:pPr>
      <w:pStyle w:val="afff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813890"/>
      <w:docPartObj>
        <w:docPartGallery w:val="Page Numbers (Bottom of Page)"/>
        <w:docPartUnique/>
      </w:docPartObj>
    </w:sdtPr>
    <w:sdtContent>
      <w:p w:rsidR="00887C79" w:rsidRDefault="00214850" w:rsidP="00281B5A">
        <w:pPr>
          <w:pStyle w:val="afffc"/>
        </w:pPr>
        <w:r>
          <w:fldChar w:fldCharType="begin"/>
        </w:r>
        <w:r w:rsidR="00887C79">
          <w:instrText xml:space="preserve"> PAGE  \* Arabic  \* MERGEFORMAT </w:instrText>
        </w:r>
        <w:r>
          <w:fldChar w:fldCharType="separate"/>
        </w:r>
        <w:r w:rsidR="00452E7E">
          <w:rPr>
            <w:noProof/>
          </w:rPr>
          <w:t>67</w:t>
        </w:r>
        <w:r>
          <w:fldChar w:fldCharType="end"/>
        </w:r>
      </w:p>
    </w:sdtContent>
  </w:sdt>
  <w:p w:rsidR="00887C79" w:rsidRDefault="00887C79" w:rsidP="00281B5A">
    <w:pPr>
      <w:pStyle w:val="afff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 w:val="0"/>
      </w:rPr>
      <w:id w:val="1353224019"/>
      <w:docPartObj>
        <w:docPartGallery w:val="Page Numbers (Bottom of Page)"/>
        <w:docPartUnique/>
      </w:docPartObj>
    </w:sdtPr>
    <w:sdtContent>
      <w:p w:rsidR="00887C79" w:rsidRDefault="00887C79" w:rsidP="000E12FB">
        <w:pPr>
          <w:pStyle w:val="afffd"/>
        </w:pPr>
        <w:r w:rsidRPr="000E12FB">
          <w:t>проект, редакция 1</w:t>
        </w:r>
      </w:p>
      <w:p w:rsidR="00887C79" w:rsidRDefault="00214850" w:rsidP="00B06CCA">
        <w:pPr>
          <w:pStyle w:val="afffc"/>
        </w:pPr>
        <w:r>
          <w:fldChar w:fldCharType="begin"/>
        </w:r>
        <w:r w:rsidR="00887C79">
          <w:instrText>PAGE   \* MERGEFORMAT</w:instrText>
        </w:r>
        <w:r>
          <w:fldChar w:fldCharType="separate"/>
        </w:r>
        <w:r w:rsidR="00452E7E">
          <w:rPr>
            <w:noProof/>
          </w:rPr>
          <w:t>1</w:t>
        </w:r>
        <w:r>
          <w:fldChar w:fldCharType="end"/>
        </w:r>
      </w:p>
    </w:sdtContent>
  </w:sdt>
  <w:p w:rsidR="00887C79" w:rsidRDefault="00887C79" w:rsidP="00B06CCA">
    <w:pPr>
      <w:pStyle w:val="afffc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79" w:rsidRDefault="00887C79" w:rsidP="000E12FB">
    <w:pPr>
      <w:pStyle w:val="afffd"/>
    </w:pPr>
    <w:r w:rsidRPr="000E12FB">
      <w:t>проект, редакция 1</w:t>
    </w:r>
  </w:p>
  <w:p w:rsidR="00887C79" w:rsidRDefault="00214850" w:rsidP="00B06CCA">
    <w:pPr>
      <w:pStyle w:val="afffc"/>
    </w:pPr>
    <w:r>
      <w:fldChar w:fldCharType="begin"/>
    </w:r>
    <w:r w:rsidR="00887C79">
      <w:instrText>PAGE   \* MERGEFORMAT</w:instrText>
    </w:r>
    <w:r>
      <w:fldChar w:fldCharType="separate"/>
    </w:r>
    <w:r w:rsidR="00887C79">
      <w:rPr>
        <w:noProof/>
      </w:rPr>
      <w:t>1</w:t>
    </w:r>
    <w:r>
      <w:fldChar w:fldCharType="end"/>
    </w:r>
  </w:p>
  <w:p w:rsidR="00887C79" w:rsidRDefault="00887C79" w:rsidP="00B06CCA">
    <w:pPr>
      <w:pStyle w:val="aff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31" w:rsidRDefault="007A7131" w:rsidP="003B0A38">
      <w:r>
        <w:separator/>
      </w:r>
    </w:p>
  </w:footnote>
  <w:footnote w:type="continuationSeparator" w:id="1">
    <w:p w:rsidR="007A7131" w:rsidRDefault="007A7131" w:rsidP="003B0A38">
      <w:r>
        <w:continuationSeparator/>
      </w:r>
    </w:p>
  </w:footnote>
  <w:footnote w:id="2">
    <w:p w:rsidR="00887C79" w:rsidRDefault="00887C79">
      <w:pPr>
        <w:pStyle w:val="afff7"/>
      </w:pPr>
      <w:r>
        <w:rPr>
          <w:rStyle w:val="afff9"/>
        </w:rPr>
        <w:footnoteRef/>
      </w:r>
      <w:r w:rsidRPr="002E678E">
        <w:t>[ГОСТ Р 57193-2016, подпункт 6.3.2.1]:</w:t>
      </w:r>
      <w:r w:rsidRPr="006827FC">
        <w:t>Если обнаруживаются существенные различия, формируется необходимая информация для управления. Этот процесс также включает перенаправление проектных действий и задач, чтобы соответс</w:t>
      </w:r>
      <w:r w:rsidRPr="006827FC">
        <w:t>т</w:t>
      </w:r>
      <w:r w:rsidRPr="006827FC">
        <w:t>вующим образом исправить выявленные отклонения и изменения с помощью иного технического управления или других технических процессов. Перенаправление м</w:t>
      </w:r>
      <w:r w:rsidRPr="006827FC">
        <w:t>о</w:t>
      </w:r>
      <w:r w:rsidRPr="006827FC">
        <w:t>жет предусматривать соответствующее перепланирование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79" w:rsidRPr="00F62F96" w:rsidRDefault="00887C79" w:rsidP="00F62F96">
    <w:pPr>
      <w:pStyle w:val="afffa"/>
      <w:rPr>
        <w:b/>
      </w:rPr>
    </w:pPr>
    <w:r w:rsidRPr="00F62F96">
      <w:rPr>
        <w:b/>
      </w:rPr>
      <w:t>ГОСТ Р 10.</w:t>
    </w:r>
    <w:r>
      <w:rPr>
        <w:b/>
      </w:rPr>
      <w:t>ХХ</w:t>
    </w:r>
    <w:r w:rsidRPr="00F62F96">
      <w:rPr>
        <w:b/>
      </w:rPr>
      <w:t>.ХХХХ—</w:t>
    </w:r>
    <w:r w:rsidRPr="00F62F96">
      <w:rPr>
        <w:b/>
        <w:i/>
      </w:rPr>
      <w:t>(проект, редакция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79" w:rsidRPr="00F62F96" w:rsidRDefault="00887C79" w:rsidP="00F62F96">
    <w:pPr>
      <w:pStyle w:val="afffc"/>
      <w:rPr>
        <w:b/>
      </w:rPr>
    </w:pPr>
    <w:r w:rsidRPr="00F62F96">
      <w:rPr>
        <w:b/>
      </w:rPr>
      <w:t>ГОСТ Р 10.</w:t>
    </w:r>
    <w:r>
      <w:rPr>
        <w:b/>
      </w:rPr>
      <w:t>ХХ</w:t>
    </w:r>
    <w:r w:rsidRPr="00F62F96">
      <w:rPr>
        <w:b/>
      </w:rPr>
      <w:t>.ХХХХ—</w:t>
    </w:r>
    <w:r w:rsidRPr="00F62F96">
      <w:rPr>
        <w:b/>
        <w:i/>
      </w:rPr>
      <w:t>(проект, редакция 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79" w:rsidRPr="00F62F96" w:rsidRDefault="00887C79" w:rsidP="00F62F96">
    <w:pPr>
      <w:pStyle w:val="afffa"/>
      <w:rPr>
        <w:b/>
      </w:rPr>
    </w:pPr>
    <w:r w:rsidRPr="00F62F96">
      <w:rPr>
        <w:b/>
      </w:rPr>
      <w:t>ГОСТ Р 10.</w:t>
    </w:r>
    <w:r>
      <w:rPr>
        <w:b/>
      </w:rPr>
      <w:t>ХХ</w:t>
    </w:r>
    <w:r w:rsidRPr="00F62F96">
      <w:rPr>
        <w:b/>
      </w:rPr>
      <w:t>.ХХХХ—</w:t>
    </w:r>
    <w:r w:rsidRPr="00F62F96">
      <w:rPr>
        <w:b/>
        <w:i/>
      </w:rPr>
      <w:t>(проект, редакция 1)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79" w:rsidRDefault="00887C79" w:rsidP="00B06CCA">
    <w:pPr>
      <w:pStyle w:val="afffc"/>
    </w:pPr>
    <w:r w:rsidRPr="00F62F96">
      <w:rPr>
        <w:b/>
      </w:rPr>
      <w:t>ГОСТ Р 10.</w:t>
    </w:r>
    <w:r>
      <w:rPr>
        <w:b/>
      </w:rPr>
      <w:t>ХХ</w:t>
    </w:r>
    <w:r w:rsidRPr="00F62F96">
      <w:rPr>
        <w:b/>
      </w:rPr>
      <w:t>.ХХХХ—</w:t>
    </w:r>
    <w:r w:rsidRPr="00F62F96">
      <w:rPr>
        <w:b/>
        <w:i/>
      </w:rPr>
      <w:t>(проект, редакция 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2BC"/>
    <w:multiLevelType w:val="multilevel"/>
    <w:tmpl w:val="069E4D5C"/>
    <w:styleLink w:val="a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0" w:firstLine="992"/>
      </w:pPr>
      <w:rPr>
        <w:rFonts w:hint="default"/>
      </w:rPr>
    </w:lvl>
    <w:lvl w:ilvl="2">
      <w:start w:val="1"/>
      <w:numFmt w:val="russianLower"/>
      <w:lvlText w:val="%3)"/>
      <w:lvlJc w:val="right"/>
      <w:pPr>
        <w:tabs>
          <w:tab w:val="num" w:pos="1701"/>
        </w:tabs>
        <w:ind w:left="0" w:firstLine="141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0DD3F3D"/>
    <w:multiLevelType w:val="multilevel"/>
    <w:tmpl w:val="D758DC3E"/>
    <w:lvl w:ilvl="0">
      <w:start w:val="1"/>
      <w:numFmt w:val="bullet"/>
      <w:pStyle w:val="1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pStyle w:val="2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pStyle w:val="3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7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555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839" w:hanging="283"/>
      </w:pPr>
      <w:rPr>
        <w:rFonts w:ascii="Symbol" w:hAnsi="Symbol" w:hint="default"/>
      </w:rPr>
    </w:lvl>
  </w:abstractNum>
  <w:abstractNum w:abstractNumId="2">
    <w:nsid w:val="01F54368"/>
    <w:multiLevelType w:val="multilevel"/>
    <w:tmpl w:val="0419001D"/>
    <w:name w:val="AB2322"/>
    <w:numStyleLink w:val="a0"/>
  </w:abstractNum>
  <w:abstractNum w:abstractNumId="3">
    <w:nsid w:val="031917FE"/>
    <w:multiLevelType w:val="multilevel"/>
    <w:tmpl w:val="E580F9BA"/>
    <w:name w:val="AB4"/>
    <w:lvl w:ilvl="0">
      <w:start w:val="1"/>
      <w:numFmt w:val="decima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lowerRoman"/>
      <w:lvlText w:val="%1-%2)"/>
      <w:lvlJc w:val="left"/>
      <w:pPr>
        <w:tabs>
          <w:tab w:val="num" w:pos="1418"/>
        </w:tabs>
        <w:ind w:left="1702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1986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986"/>
        </w:tabs>
        <w:ind w:left="2270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554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54"/>
        </w:tabs>
        <w:ind w:left="2838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38"/>
        </w:tabs>
        <w:ind w:left="3122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122"/>
        </w:tabs>
        <w:ind w:left="3406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406"/>
        </w:tabs>
        <w:ind w:left="3690" w:hanging="284"/>
      </w:pPr>
      <w:rPr>
        <w:rFonts w:ascii="Symbol" w:hAnsi="Symbol" w:hint="default"/>
      </w:rPr>
    </w:lvl>
  </w:abstractNum>
  <w:abstractNum w:abstractNumId="4">
    <w:nsid w:val="043F216A"/>
    <w:multiLevelType w:val="hybridMultilevel"/>
    <w:tmpl w:val="B756D3DC"/>
    <w:name w:val="AB212"/>
    <w:lvl w:ilvl="0" w:tplc="71229B78">
      <w:start w:val="1"/>
      <w:numFmt w:val="russianUpper"/>
      <w:pStyle w:val="a1"/>
      <w:lvlText w:val="ПРИЛОЖЕНИЕ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F517D"/>
    <w:multiLevelType w:val="multilevel"/>
    <w:tmpl w:val="0419001D"/>
    <w:name w:val="Основная. Список нумерованный3222"/>
    <w:styleLink w:val="a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4B0772A"/>
    <w:multiLevelType w:val="multilevel"/>
    <w:tmpl w:val="A456FBDE"/>
    <w:name w:val="AB1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26"/>
        </w:tabs>
        <w:ind w:left="0" w:firstLine="709"/>
      </w:pPr>
      <w:rPr>
        <w:rFonts w:hint="default"/>
      </w:rPr>
    </w:lvl>
    <w:lvl w:ilvl="7">
      <w:start w:val="1"/>
      <w:numFmt w:val="russianUpper"/>
      <w:lvlText w:val="ПРИЛОЖЕНИЕ %8"/>
      <w:lvlJc w:val="left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8-%9"/>
      <w:lvlJc w:val="left"/>
      <w:pPr>
        <w:ind w:left="0" w:firstLine="0"/>
      </w:pPr>
      <w:rPr>
        <w:rFonts w:hint="default"/>
      </w:rPr>
    </w:lvl>
  </w:abstractNum>
  <w:abstractNum w:abstractNumId="7">
    <w:nsid w:val="065B7172"/>
    <w:multiLevelType w:val="multilevel"/>
    <w:tmpl w:val="0419001D"/>
    <w:name w:val="Основная. Список нумерованный322"/>
    <w:styleLink w:val="a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7586A1F"/>
    <w:multiLevelType w:val="multilevel"/>
    <w:tmpl w:val="0A50F29E"/>
    <w:styleLink w:val="a4"/>
    <w:lvl w:ilvl="0">
      <w:start w:val="1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2">
      <w:start w:val="1"/>
      <w:numFmt w:val="bullet"/>
      <w:lvlText w:val=""/>
      <w:lvlJc w:val="left"/>
      <w:pPr>
        <w:tabs>
          <w:tab w:val="num" w:pos="2410"/>
        </w:tabs>
        <w:ind w:left="2410" w:hanging="425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</w:abstractNum>
  <w:abstractNum w:abstractNumId="9">
    <w:nsid w:val="0C607FCB"/>
    <w:multiLevelType w:val="multilevel"/>
    <w:tmpl w:val="8444BCE6"/>
    <w:name w:val="AB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10">
    <w:nsid w:val="110C2534"/>
    <w:multiLevelType w:val="hybridMultilevel"/>
    <w:tmpl w:val="C9962AAE"/>
    <w:lvl w:ilvl="0" w:tplc="BEA65D6A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11BD22CD"/>
    <w:multiLevelType w:val="multilevel"/>
    <w:tmpl w:val="69C4E184"/>
    <w:name w:val="Приложение2"/>
    <w:numStyleLink w:val="a5"/>
  </w:abstractNum>
  <w:abstractNum w:abstractNumId="12">
    <w:nsid w:val="148860E1"/>
    <w:multiLevelType w:val="multilevel"/>
    <w:tmpl w:val="E7A40F4E"/>
    <w:styleLink w:val="a6"/>
    <w:lvl w:ilvl="0">
      <w:start w:val="1"/>
      <w:numFmt w:val="decimal"/>
      <w:lvlText w:val="%1)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1">
      <w:start w:val="1"/>
      <w:numFmt w:val="lowerLetter"/>
      <w:lvlText w:val="%1-%2)"/>
      <w:lvlJc w:val="left"/>
      <w:pPr>
        <w:tabs>
          <w:tab w:val="num" w:pos="2268"/>
        </w:tabs>
        <w:ind w:left="2268" w:hanging="709"/>
      </w:pPr>
      <w:rPr>
        <w:rFonts w:hint="default"/>
      </w:rPr>
    </w:lvl>
    <w:lvl w:ilvl="2">
      <w:start w:val="1"/>
      <w:numFmt w:val="decimal"/>
      <w:lvlText w:val="%1-%2-%3)"/>
      <w:lvlJc w:val="left"/>
      <w:pPr>
        <w:tabs>
          <w:tab w:val="num" w:pos="3119"/>
        </w:tabs>
        <w:ind w:left="3119" w:hanging="851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9072"/>
        </w:tabs>
        <w:ind w:left="9072" w:hanging="709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9072"/>
        </w:tabs>
        <w:ind w:left="9072" w:hanging="709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9072"/>
        </w:tabs>
        <w:ind w:left="9072" w:hanging="709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9072"/>
        </w:tabs>
        <w:ind w:left="9072" w:hanging="70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9072"/>
        </w:tabs>
        <w:ind w:left="9072" w:hanging="709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9072"/>
        </w:tabs>
        <w:ind w:left="9072" w:hanging="709"/>
      </w:pPr>
      <w:rPr>
        <w:rFonts w:ascii="Symbol" w:hAnsi="Symbol" w:hint="default"/>
      </w:rPr>
    </w:lvl>
  </w:abstractNum>
  <w:abstractNum w:abstractNumId="13">
    <w:nsid w:val="154D72A0"/>
    <w:multiLevelType w:val="multilevel"/>
    <w:tmpl w:val="0419001D"/>
    <w:name w:val="AB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9127380"/>
    <w:multiLevelType w:val="multilevel"/>
    <w:tmpl w:val="E9AE3D0C"/>
    <w:name w:val="Основная. Список нумерованный322"/>
    <w:lvl w:ilvl="0">
      <w:start w:val="1"/>
      <w:numFmt w:val="decimal"/>
      <w:pStyle w:val="10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>
      <w:start w:val="1"/>
      <w:numFmt w:val="russianLower"/>
      <w:pStyle w:val="20"/>
      <w:lvlText w:val="%2)"/>
      <w:lvlJc w:val="left"/>
      <w:pPr>
        <w:tabs>
          <w:tab w:val="num" w:pos="1276"/>
        </w:tabs>
        <w:ind w:left="0" w:firstLine="992"/>
      </w:pPr>
      <w:rPr>
        <w:rFonts w:hint="default"/>
      </w:rPr>
    </w:lvl>
    <w:lvl w:ilvl="2">
      <w:start w:val="1"/>
      <w:numFmt w:val="bullet"/>
      <w:pStyle w:val="30"/>
      <w:lvlText w:val=""/>
      <w:lvlJc w:val="left"/>
      <w:pPr>
        <w:tabs>
          <w:tab w:val="num" w:pos="1559"/>
        </w:tabs>
        <w:ind w:left="0" w:firstLine="12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1C544A0"/>
    <w:multiLevelType w:val="multilevel"/>
    <w:tmpl w:val="9FFADB02"/>
    <w:name w:val="AB21"/>
    <w:lvl w:ilvl="0">
      <w:start w:val="1"/>
      <w:numFmt w:val="decimal"/>
      <w:pStyle w:val="1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1"/>
      <w:suff w:val="space"/>
      <w:lvlText w:val="%1.%2.%3"/>
      <w:lvlJc w:val="left"/>
      <w:pPr>
        <w:ind w:left="-709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russianUpper"/>
      <w:suff w:val="space"/>
      <w:lvlText w:val="ПРИЛОЖЕНИЕ %8"/>
      <w:lvlJc w:val="left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pStyle w:val="a7"/>
      <w:suff w:val="space"/>
      <w:lvlText w:val="%8.%9"/>
      <w:lvlJc w:val="left"/>
      <w:pPr>
        <w:ind w:left="0" w:firstLine="0"/>
      </w:pPr>
      <w:rPr>
        <w:rFonts w:hint="default"/>
      </w:rPr>
    </w:lvl>
  </w:abstractNum>
  <w:abstractNum w:abstractNumId="16">
    <w:nsid w:val="249115AE"/>
    <w:multiLevelType w:val="multilevel"/>
    <w:tmpl w:val="69C4E184"/>
    <w:name w:val="Приложение"/>
    <w:styleLink w:val="a5"/>
    <w:lvl w:ilvl="0">
      <w:start w:val="1"/>
      <w:numFmt w:val="russianUpper"/>
      <w:pStyle w:val="8"/>
      <w:lvlText w:val="ПРИОЛОЖЕНИЕ %1"/>
      <w:lvlJc w:val="right"/>
      <w:pPr>
        <w:ind w:left="4330" w:hanging="360"/>
      </w:pPr>
      <w:rPr>
        <w:rFonts w:hint="default"/>
        <w:color w:val="auto"/>
      </w:rPr>
    </w:lvl>
    <w:lvl w:ilvl="1">
      <w:start w:val="1"/>
      <w:numFmt w:val="decimal"/>
      <w:pStyle w:val="9"/>
      <w:suff w:val="space"/>
      <w:lvlText w:val="%1.%2."/>
      <w:lvlJc w:val="center"/>
      <w:pPr>
        <w:ind w:left="3970" w:firstLine="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7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530" w:hanging="180"/>
      </w:pPr>
      <w:rPr>
        <w:rFonts w:hint="default"/>
      </w:rPr>
    </w:lvl>
  </w:abstractNum>
  <w:abstractNum w:abstractNumId="17">
    <w:nsid w:val="2517271E"/>
    <w:multiLevelType w:val="hybridMultilevel"/>
    <w:tmpl w:val="C42A2A9E"/>
    <w:lvl w:ilvl="0" w:tplc="E624A3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75B16"/>
    <w:multiLevelType w:val="multilevel"/>
    <w:tmpl w:val="1BE8D288"/>
    <w:styleLink w:val="a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26"/>
        </w:tabs>
        <w:ind w:left="0" w:firstLine="709"/>
      </w:pPr>
      <w:rPr>
        <w:rFonts w:hint="default"/>
      </w:rPr>
    </w:lvl>
    <w:lvl w:ilvl="7">
      <w:start w:val="1"/>
      <w:numFmt w:val="russianUpper"/>
      <w:lvlText w:val="ПРИЛОЖЕНИЕ %8"/>
      <w:lvlJc w:val="left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8-%9"/>
      <w:lvlJc w:val="left"/>
      <w:pPr>
        <w:ind w:left="0" w:firstLine="0"/>
      </w:pPr>
      <w:rPr>
        <w:rFonts w:hint="default"/>
      </w:rPr>
    </w:lvl>
  </w:abstractNum>
  <w:abstractNum w:abstractNumId="19">
    <w:nsid w:val="28395C7A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28B90A0B"/>
    <w:multiLevelType w:val="multilevel"/>
    <w:tmpl w:val="8444BCE6"/>
    <w:name w:val="AB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21">
    <w:nsid w:val="2AD020BC"/>
    <w:multiLevelType w:val="multilevel"/>
    <w:tmpl w:val="9A368056"/>
    <w:name w:val="Основная. Список нумерованный32222"/>
    <w:lvl w:ilvl="0">
      <w:start w:val="1"/>
      <w:numFmt w:val="russianLower"/>
      <w:pStyle w:val="12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>
      <w:start w:val="1"/>
      <w:numFmt w:val="decimal"/>
      <w:pStyle w:val="22"/>
      <w:lvlText w:val="%2)"/>
      <w:lvlJc w:val="left"/>
      <w:pPr>
        <w:tabs>
          <w:tab w:val="num" w:pos="1276"/>
        </w:tabs>
        <w:ind w:left="0" w:firstLine="992"/>
      </w:pPr>
      <w:rPr>
        <w:rFonts w:hint="default"/>
      </w:rPr>
    </w:lvl>
    <w:lvl w:ilvl="2">
      <w:start w:val="1"/>
      <w:numFmt w:val="bullet"/>
      <w:pStyle w:val="32"/>
      <w:lvlText w:val=""/>
      <w:lvlJc w:val="left"/>
      <w:pPr>
        <w:tabs>
          <w:tab w:val="num" w:pos="1559"/>
        </w:tabs>
        <w:ind w:left="0" w:firstLine="12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C5A2C10"/>
    <w:multiLevelType w:val="multilevel"/>
    <w:tmpl w:val="8444BCE6"/>
    <w:name w:val="AB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23">
    <w:nsid w:val="2E814907"/>
    <w:multiLevelType w:val="multilevel"/>
    <w:tmpl w:val="B1720914"/>
    <w:styleLink w:val="a9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135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7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555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839" w:hanging="283"/>
      </w:pPr>
      <w:rPr>
        <w:rFonts w:ascii="Symbol" w:hAnsi="Symbol" w:hint="default"/>
      </w:rPr>
    </w:lvl>
  </w:abstractNum>
  <w:abstractNum w:abstractNumId="24">
    <w:nsid w:val="2EC62EBC"/>
    <w:multiLevelType w:val="multilevel"/>
    <w:tmpl w:val="8444BCE6"/>
    <w:name w:val="A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25">
    <w:nsid w:val="30AB59C1"/>
    <w:multiLevelType w:val="multilevel"/>
    <w:tmpl w:val="0A50F29E"/>
    <w:name w:val="AB23222"/>
    <w:numStyleLink w:val="a4"/>
  </w:abstractNum>
  <w:abstractNum w:abstractNumId="26">
    <w:nsid w:val="32CF77C2"/>
    <w:multiLevelType w:val="multilevel"/>
    <w:tmpl w:val="0419001D"/>
    <w:name w:val="AB11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3267A04"/>
    <w:multiLevelType w:val="hybridMultilevel"/>
    <w:tmpl w:val="2722C664"/>
    <w:lvl w:ilvl="0" w:tplc="6F684332">
      <w:start w:val="1"/>
      <w:numFmt w:val="russianUpper"/>
      <w:lvlText w:val="ПРИОЛОЖЕНИЕ 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EE0C1B"/>
    <w:multiLevelType w:val="multilevel"/>
    <w:tmpl w:val="0419001D"/>
    <w:name w:val="Основная. Список нумерованный3222"/>
    <w:styleLink w:val="a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71F5B52"/>
    <w:multiLevelType w:val="multilevel"/>
    <w:tmpl w:val="453A3E2A"/>
    <w:lvl w:ilvl="0">
      <w:start w:val="1"/>
      <w:numFmt w:val="decimal"/>
      <w:pStyle w:val="aa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0">
    <w:nsid w:val="3A7F60DB"/>
    <w:multiLevelType w:val="hybridMultilevel"/>
    <w:tmpl w:val="F5C05100"/>
    <w:lvl w:ilvl="0" w:tplc="49D83D8E">
      <w:start w:val="1"/>
      <w:numFmt w:val="decimal"/>
      <w:lvlText w:val="%1."/>
      <w:lvlJc w:val="left"/>
      <w:pPr>
        <w:ind w:left="1429" w:hanging="360"/>
      </w:pPr>
    </w:lvl>
    <w:lvl w:ilvl="1" w:tplc="DB54B178" w:tentative="1">
      <w:start w:val="1"/>
      <w:numFmt w:val="lowerLetter"/>
      <w:lvlText w:val="%2."/>
      <w:lvlJc w:val="left"/>
      <w:pPr>
        <w:ind w:left="2149" w:hanging="360"/>
      </w:pPr>
    </w:lvl>
    <w:lvl w:ilvl="2" w:tplc="FF32AE4E" w:tentative="1">
      <w:start w:val="1"/>
      <w:numFmt w:val="lowerRoman"/>
      <w:lvlText w:val="%3."/>
      <w:lvlJc w:val="right"/>
      <w:pPr>
        <w:ind w:left="2869" w:hanging="180"/>
      </w:pPr>
    </w:lvl>
    <w:lvl w:ilvl="3" w:tplc="67EAE9DA" w:tentative="1">
      <w:start w:val="1"/>
      <w:numFmt w:val="decimal"/>
      <w:lvlText w:val="%4."/>
      <w:lvlJc w:val="left"/>
      <w:pPr>
        <w:ind w:left="3589" w:hanging="360"/>
      </w:pPr>
    </w:lvl>
    <w:lvl w:ilvl="4" w:tplc="FAC04BC8" w:tentative="1">
      <w:start w:val="1"/>
      <w:numFmt w:val="lowerLetter"/>
      <w:lvlText w:val="%5."/>
      <w:lvlJc w:val="left"/>
      <w:pPr>
        <w:ind w:left="4309" w:hanging="360"/>
      </w:pPr>
    </w:lvl>
    <w:lvl w:ilvl="5" w:tplc="AE823ACC" w:tentative="1">
      <w:start w:val="1"/>
      <w:numFmt w:val="lowerRoman"/>
      <w:lvlText w:val="%6."/>
      <w:lvlJc w:val="right"/>
      <w:pPr>
        <w:ind w:left="5029" w:hanging="180"/>
      </w:pPr>
    </w:lvl>
    <w:lvl w:ilvl="6" w:tplc="FBA6C7F2" w:tentative="1">
      <w:start w:val="1"/>
      <w:numFmt w:val="decimal"/>
      <w:lvlText w:val="%7."/>
      <w:lvlJc w:val="left"/>
      <w:pPr>
        <w:ind w:left="5749" w:hanging="360"/>
      </w:pPr>
    </w:lvl>
    <w:lvl w:ilvl="7" w:tplc="0B50589E" w:tentative="1">
      <w:start w:val="1"/>
      <w:numFmt w:val="lowerLetter"/>
      <w:lvlText w:val="%8."/>
      <w:lvlJc w:val="left"/>
      <w:pPr>
        <w:ind w:left="6469" w:hanging="360"/>
      </w:pPr>
    </w:lvl>
    <w:lvl w:ilvl="8" w:tplc="3AC62D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B712833"/>
    <w:multiLevelType w:val="hybridMultilevel"/>
    <w:tmpl w:val="D75EAB2A"/>
    <w:lvl w:ilvl="0" w:tplc="F496A368">
      <w:start w:val="1"/>
      <w:numFmt w:val="russianLower"/>
      <w:lvlText w:val="%1)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2">
    <w:nsid w:val="43321C2D"/>
    <w:multiLevelType w:val="multilevel"/>
    <w:tmpl w:val="8444BCE6"/>
    <w:name w:val="AB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33">
    <w:nsid w:val="4348653B"/>
    <w:multiLevelType w:val="multilevel"/>
    <w:tmpl w:val="CE58B78C"/>
    <w:styleLink w:val="ab"/>
    <w:lvl w:ilvl="0">
      <w:start w:val="1"/>
      <w:numFmt w:val="decimal"/>
      <w:suff w:val="space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44536013"/>
    <w:multiLevelType w:val="multilevel"/>
    <w:tmpl w:val="069E4D5C"/>
    <w:name w:val="Основная. Список нумерованный32"/>
    <w:numStyleLink w:val="a"/>
  </w:abstractNum>
  <w:abstractNum w:abstractNumId="35">
    <w:nsid w:val="44C2016B"/>
    <w:multiLevelType w:val="multilevel"/>
    <w:tmpl w:val="35A8F966"/>
    <w:name w:val="тест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47EC6B0F"/>
    <w:multiLevelType w:val="multilevel"/>
    <w:tmpl w:val="8444BCE6"/>
    <w:name w:val="AB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37">
    <w:nsid w:val="4C924303"/>
    <w:multiLevelType w:val="hybridMultilevel"/>
    <w:tmpl w:val="6A2A3610"/>
    <w:lvl w:ilvl="0" w:tplc="102CC734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4F2B5CB1"/>
    <w:multiLevelType w:val="multilevel"/>
    <w:tmpl w:val="8444BCE6"/>
    <w:name w:val="AB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39">
    <w:nsid w:val="57AD5478"/>
    <w:multiLevelType w:val="multilevel"/>
    <w:tmpl w:val="069E4D5C"/>
    <w:name w:val="Основная. Список нумерованный3"/>
    <w:numStyleLink w:val="a"/>
  </w:abstractNum>
  <w:abstractNum w:abstractNumId="40">
    <w:nsid w:val="59D86B50"/>
    <w:multiLevelType w:val="multilevel"/>
    <w:tmpl w:val="8444BCE6"/>
    <w:name w:val="A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41">
    <w:nsid w:val="5F5D4B47"/>
    <w:multiLevelType w:val="multilevel"/>
    <w:tmpl w:val="2CEE0716"/>
    <w:lvl w:ilvl="0">
      <w:start w:val="1"/>
      <w:numFmt w:val="russianUpper"/>
      <w:lvlText w:val="ПРИОЛОЖЕНИЕ 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393FAB"/>
    <w:multiLevelType w:val="multilevel"/>
    <w:tmpl w:val="0419001D"/>
    <w:name w:val="AB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27166E8"/>
    <w:multiLevelType w:val="hybridMultilevel"/>
    <w:tmpl w:val="9E7CA10A"/>
    <w:lvl w:ilvl="0" w:tplc="1682CE2A">
      <w:start w:val="1"/>
      <w:numFmt w:val="decimal"/>
      <w:lvlText w:val="%1)"/>
      <w:lvlJc w:val="left"/>
      <w:pPr>
        <w:ind w:left="2279" w:hanging="360"/>
      </w:p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4">
    <w:nsid w:val="62D42C0C"/>
    <w:multiLevelType w:val="hybridMultilevel"/>
    <w:tmpl w:val="E7BCCB00"/>
    <w:name w:val="AB232"/>
    <w:lvl w:ilvl="0" w:tplc="E92033D0">
      <w:start w:val="1"/>
      <w:numFmt w:val="decimal"/>
      <w:lvlText w:val="%1."/>
      <w:lvlJc w:val="left"/>
      <w:pPr>
        <w:ind w:left="720" w:hanging="360"/>
      </w:pPr>
    </w:lvl>
    <w:lvl w:ilvl="1" w:tplc="264ED908">
      <w:start w:val="1"/>
      <w:numFmt w:val="lowerLetter"/>
      <w:lvlText w:val="%2."/>
      <w:lvlJc w:val="left"/>
      <w:pPr>
        <w:ind w:left="1440" w:hanging="360"/>
      </w:pPr>
    </w:lvl>
    <w:lvl w:ilvl="2" w:tplc="9908548E" w:tentative="1">
      <w:start w:val="1"/>
      <w:numFmt w:val="lowerRoman"/>
      <w:lvlText w:val="%3."/>
      <w:lvlJc w:val="right"/>
      <w:pPr>
        <w:ind w:left="2160" w:hanging="180"/>
      </w:pPr>
    </w:lvl>
    <w:lvl w:ilvl="3" w:tplc="1C24D5E0" w:tentative="1">
      <w:start w:val="1"/>
      <w:numFmt w:val="decimal"/>
      <w:lvlText w:val="%4."/>
      <w:lvlJc w:val="left"/>
      <w:pPr>
        <w:ind w:left="2880" w:hanging="360"/>
      </w:pPr>
    </w:lvl>
    <w:lvl w:ilvl="4" w:tplc="96B89664" w:tentative="1">
      <w:start w:val="1"/>
      <w:numFmt w:val="lowerLetter"/>
      <w:lvlText w:val="%5."/>
      <w:lvlJc w:val="left"/>
      <w:pPr>
        <w:ind w:left="3600" w:hanging="360"/>
      </w:pPr>
    </w:lvl>
    <w:lvl w:ilvl="5" w:tplc="1E3C3FFA" w:tentative="1">
      <w:start w:val="1"/>
      <w:numFmt w:val="lowerRoman"/>
      <w:lvlText w:val="%6."/>
      <w:lvlJc w:val="right"/>
      <w:pPr>
        <w:ind w:left="4320" w:hanging="180"/>
      </w:pPr>
    </w:lvl>
    <w:lvl w:ilvl="6" w:tplc="B79675F4" w:tentative="1">
      <w:start w:val="1"/>
      <w:numFmt w:val="decimal"/>
      <w:lvlText w:val="%7."/>
      <w:lvlJc w:val="left"/>
      <w:pPr>
        <w:ind w:left="5040" w:hanging="360"/>
      </w:pPr>
    </w:lvl>
    <w:lvl w:ilvl="7" w:tplc="B5F64FFA" w:tentative="1">
      <w:start w:val="1"/>
      <w:numFmt w:val="lowerLetter"/>
      <w:lvlText w:val="%8."/>
      <w:lvlJc w:val="left"/>
      <w:pPr>
        <w:ind w:left="5760" w:hanging="360"/>
      </w:pPr>
    </w:lvl>
    <w:lvl w:ilvl="8" w:tplc="8F4AB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4448A3"/>
    <w:multiLevelType w:val="multilevel"/>
    <w:tmpl w:val="8444BCE6"/>
    <w:name w:val="A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46">
    <w:nsid w:val="68764F1B"/>
    <w:multiLevelType w:val="singleLevel"/>
    <w:tmpl w:val="BE208D3A"/>
    <w:lvl w:ilvl="0">
      <w:start w:val="1"/>
      <w:numFmt w:val="russianLower"/>
      <w:lvlText w:val="%1)"/>
      <w:lvlJc w:val="left"/>
      <w:pPr>
        <w:ind w:left="1636" w:hanging="360"/>
      </w:pPr>
      <w:rPr>
        <w:rFonts w:hint="default"/>
      </w:rPr>
    </w:lvl>
  </w:abstractNum>
  <w:abstractNum w:abstractNumId="47">
    <w:nsid w:val="68DD2666"/>
    <w:multiLevelType w:val="multilevel"/>
    <w:tmpl w:val="0419001D"/>
    <w:numStyleLink w:val="a0"/>
  </w:abstractNum>
  <w:abstractNum w:abstractNumId="48">
    <w:nsid w:val="6A836FCC"/>
    <w:multiLevelType w:val="multilevel"/>
    <w:tmpl w:val="0419001D"/>
    <w:name w:val="Основная. Список нумерованный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6BB07CD3"/>
    <w:multiLevelType w:val="multilevel"/>
    <w:tmpl w:val="0419001D"/>
    <w:name w:val="Основная. Список нумерованный3222"/>
    <w:numStyleLink w:val="a2"/>
  </w:abstractNum>
  <w:abstractNum w:abstractNumId="50">
    <w:nsid w:val="777941BC"/>
    <w:multiLevelType w:val="hybridMultilevel"/>
    <w:tmpl w:val="217E3640"/>
    <w:name w:val="Приложение22"/>
    <w:lvl w:ilvl="0" w:tplc="D0D2A560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7FB2789"/>
    <w:multiLevelType w:val="hybridMultilevel"/>
    <w:tmpl w:val="4A30A0D0"/>
    <w:lvl w:ilvl="0" w:tplc="E670F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9853B0A"/>
    <w:multiLevelType w:val="multilevel"/>
    <w:tmpl w:val="8854A866"/>
    <w:name w:val="AB5"/>
    <w:lvl w:ilvl="0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1418"/>
        </w:tabs>
        <w:ind w:left="1702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1986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986"/>
        </w:tabs>
        <w:ind w:left="2270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554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54"/>
        </w:tabs>
        <w:ind w:left="2838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38"/>
        </w:tabs>
        <w:ind w:left="3122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122"/>
        </w:tabs>
        <w:ind w:left="3406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406"/>
        </w:tabs>
        <w:ind w:left="3690" w:hanging="284"/>
      </w:pPr>
      <w:rPr>
        <w:rFonts w:ascii="Symbol" w:hAnsi="Symbol" w:hint="default"/>
      </w:rPr>
    </w:lvl>
  </w:abstractNum>
  <w:abstractNum w:abstractNumId="53">
    <w:nsid w:val="7B140483"/>
    <w:multiLevelType w:val="multilevel"/>
    <w:tmpl w:val="8444BCE6"/>
    <w:name w:val="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54">
    <w:nsid w:val="7DFB6222"/>
    <w:multiLevelType w:val="multilevel"/>
    <w:tmpl w:val="069E4D5C"/>
    <w:name w:val="Основная. Список маркированный"/>
    <w:lvl w:ilvl="0">
      <w:start w:val="1"/>
      <w:numFmt w:val="bullet"/>
      <w:pStyle w:val="13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pStyle w:val="23"/>
      <w:lvlText w:val="%2)"/>
      <w:lvlJc w:val="left"/>
      <w:pPr>
        <w:tabs>
          <w:tab w:val="num" w:pos="1276"/>
        </w:tabs>
        <w:ind w:left="0" w:firstLine="992"/>
      </w:pPr>
      <w:rPr>
        <w:rFonts w:hint="default"/>
      </w:rPr>
    </w:lvl>
    <w:lvl w:ilvl="2">
      <w:start w:val="1"/>
      <w:numFmt w:val="russianLower"/>
      <w:pStyle w:val="33"/>
      <w:lvlText w:val="%3)"/>
      <w:lvlJc w:val="right"/>
      <w:pPr>
        <w:tabs>
          <w:tab w:val="num" w:pos="1701"/>
        </w:tabs>
        <w:ind w:left="0" w:firstLine="141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23"/>
  </w:num>
  <w:num w:numId="4">
    <w:abstractNumId w:val="15"/>
  </w:num>
  <w:num w:numId="5">
    <w:abstractNumId w:val="47"/>
  </w:num>
  <w:num w:numId="6">
    <w:abstractNumId w:val="28"/>
  </w:num>
  <w:num w:numId="7">
    <w:abstractNumId w:val="8"/>
  </w:num>
  <w:num w:numId="8">
    <w:abstractNumId w:val="12"/>
  </w:num>
  <w:num w:numId="9">
    <w:abstractNumId w:val="46"/>
  </w:num>
  <w:num w:numId="10">
    <w:abstractNumId w:val="44"/>
  </w:num>
  <w:num w:numId="11">
    <w:abstractNumId w:val="19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3"/>
  </w:num>
  <w:num w:numId="19">
    <w:abstractNumId w:val="37"/>
  </w:num>
  <w:num w:numId="20">
    <w:abstractNumId w:val="31"/>
  </w:num>
  <w:num w:numId="21">
    <w:abstractNumId w:val="49"/>
  </w:num>
  <w:num w:numId="22">
    <w:abstractNumId w:val="10"/>
  </w:num>
  <w:num w:numId="23">
    <w:abstractNumId w:val="54"/>
  </w:num>
  <w:num w:numId="24">
    <w:abstractNumId w:val="51"/>
  </w:num>
  <w:num w:numId="25">
    <w:abstractNumId w:val="14"/>
  </w:num>
  <w:num w:numId="26">
    <w:abstractNumId w:val="48"/>
  </w:num>
  <w:num w:numId="27">
    <w:abstractNumId w:val="0"/>
  </w:num>
  <w:num w:numId="28">
    <w:abstractNumId w:val="39"/>
  </w:num>
  <w:num w:numId="29">
    <w:abstractNumId w:val="34"/>
  </w:num>
  <w:num w:numId="30">
    <w:abstractNumId w:val="7"/>
  </w:num>
  <w:num w:numId="31">
    <w:abstractNumId w:val="5"/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1"/>
  </w:num>
  <w:num w:numId="36">
    <w:abstractNumId w:val="1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lvl w:ilvl="0">
        <w:start w:val="1"/>
        <w:numFmt w:val="russianUpper"/>
        <w:pStyle w:val="8"/>
        <w:suff w:val="space"/>
        <w:lvlText w:val="Приложение %1"/>
        <w:lvlJc w:val="center"/>
        <w:pPr>
          <w:ind w:left="0" w:firstLine="1418"/>
        </w:pPr>
        <w:rPr>
          <w:rFonts w:hint="default"/>
        </w:rPr>
      </w:lvl>
    </w:lvlOverride>
    <w:lvlOverride w:ilvl="1">
      <w:lvl w:ilvl="1">
        <w:start w:val="1"/>
        <w:numFmt w:val="decimal"/>
        <w:pStyle w:val="9"/>
        <w:suff w:val="space"/>
        <w:lvlText w:val="%1.%2"/>
        <w:lvlJc w:val="left"/>
        <w:pPr>
          <w:ind w:left="2498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1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3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5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7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09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1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38" w:hanging="180"/>
        </w:pPr>
        <w:rPr>
          <w:rFonts w:hint="default"/>
        </w:rPr>
      </w:lvl>
    </w:lvlOverride>
  </w:num>
  <w:num w:numId="39">
    <w:abstractNumId w:val="50"/>
  </w:num>
  <w:num w:numId="40">
    <w:abstractNumId w:val="1"/>
  </w:num>
  <w:num w:numId="41">
    <w:abstractNumId w:val="17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321"/>
  <w:defaultTabStop w:val="709"/>
  <w:autoHyphenation/>
  <w:hyphenationZone w:val="357"/>
  <w:doNotHyphenateCaps/>
  <w:clickAndTypeStyle w:val="ad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4015"/>
    <w:rsid w:val="00001C04"/>
    <w:rsid w:val="00002C18"/>
    <w:rsid w:val="00011449"/>
    <w:rsid w:val="000131CA"/>
    <w:rsid w:val="000162FA"/>
    <w:rsid w:val="00020728"/>
    <w:rsid w:val="00025593"/>
    <w:rsid w:val="0002736D"/>
    <w:rsid w:val="00034F50"/>
    <w:rsid w:val="000409E3"/>
    <w:rsid w:val="00040C99"/>
    <w:rsid w:val="00040F5A"/>
    <w:rsid w:val="00061B4D"/>
    <w:rsid w:val="000636E2"/>
    <w:rsid w:val="000656C0"/>
    <w:rsid w:val="000753C3"/>
    <w:rsid w:val="00075836"/>
    <w:rsid w:val="00077C30"/>
    <w:rsid w:val="00081A61"/>
    <w:rsid w:val="00083A08"/>
    <w:rsid w:val="00085A0A"/>
    <w:rsid w:val="00090711"/>
    <w:rsid w:val="00092017"/>
    <w:rsid w:val="00093C7A"/>
    <w:rsid w:val="000A34E1"/>
    <w:rsid w:val="000A4277"/>
    <w:rsid w:val="000A6797"/>
    <w:rsid w:val="000B308C"/>
    <w:rsid w:val="000B40E4"/>
    <w:rsid w:val="000B7320"/>
    <w:rsid w:val="000C615B"/>
    <w:rsid w:val="000D2EA9"/>
    <w:rsid w:val="000D3D79"/>
    <w:rsid w:val="000D5E1D"/>
    <w:rsid w:val="000E12FB"/>
    <w:rsid w:val="000F20D2"/>
    <w:rsid w:val="000F480E"/>
    <w:rsid w:val="000F4F3A"/>
    <w:rsid w:val="000F65E0"/>
    <w:rsid w:val="00100BEA"/>
    <w:rsid w:val="00107530"/>
    <w:rsid w:val="00107CCE"/>
    <w:rsid w:val="00113A9D"/>
    <w:rsid w:val="00113C02"/>
    <w:rsid w:val="00116E10"/>
    <w:rsid w:val="0012020F"/>
    <w:rsid w:val="0012580C"/>
    <w:rsid w:val="001265A9"/>
    <w:rsid w:val="001307DE"/>
    <w:rsid w:val="00130BBD"/>
    <w:rsid w:val="001333DA"/>
    <w:rsid w:val="00141B56"/>
    <w:rsid w:val="0014519D"/>
    <w:rsid w:val="00154E4F"/>
    <w:rsid w:val="00155CEC"/>
    <w:rsid w:val="0016030A"/>
    <w:rsid w:val="0016241D"/>
    <w:rsid w:val="00165846"/>
    <w:rsid w:val="001663FB"/>
    <w:rsid w:val="00171A40"/>
    <w:rsid w:val="00173049"/>
    <w:rsid w:val="00177842"/>
    <w:rsid w:val="00183495"/>
    <w:rsid w:val="00186049"/>
    <w:rsid w:val="001A1340"/>
    <w:rsid w:val="001A3FE6"/>
    <w:rsid w:val="001A7E62"/>
    <w:rsid w:val="001B3FAD"/>
    <w:rsid w:val="001B47B7"/>
    <w:rsid w:val="001C0FF1"/>
    <w:rsid w:val="001C2F1B"/>
    <w:rsid w:val="001F2B88"/>
    <w:rsid w:val="00203817"/>
    <w:rsid w:val="0020509A"/>
    <w:rsid w:val="002071BD"/>
    <w:rsid w:val="00211E68"/>
    <w:rsid w:val="00214850"/>
    <w:rsid w:val="00216553"/>
    <w:rsid w:val="002230B3"/>
    <w:rsid w:val="002341D5"/>
    <w:rsid w:val="00234F13"/>
    <w:rsid w:val="0024340D"/>
    <w:rsid w:val="00246751"/>
    <w:rsid w:val="00251DC2"/>
    <w:rsid w:val="00253664"/>
    <w:rsid w:val="00253ACD"/>
    <w:rsid w:val="00260A63"/>
    <w:rsid w:val="002703DB"/>
    <w:rsid w:val="00273772"/>
    <w:rsid w:val="0027452D"/>
    <w:rsid w:val="0027796B"/>
    <w:rsid w:val="00281B5A"/>
    <w:rsid w:val="002825FB"/>
    <w:rsid w:val="00286CA5"/>
    <w:rsid w:val="00287C90"/>
    <w:rsid w:val="0029169B"/>
    <w:rsid w:val="00294AF2"/>
    <w:rsid w:val="002A0F92"/>
    <w:rsid w:val="002A5A83"/>
    <w:rsid w:val="002A790E"/>
    <w:rsid w:val="002B5C03"/>
    <w:rsid w:val="002B5DE9"/>
    <w:rsid w:val="002C361B"/>
    <w:rsid w:val="002C4D83"/>
    <w:rsid w:val="002D071E"/>
    <w:rsid w:val="002D472A"/>
    <w:rsid w:val="002D5057"/>
    <w:rsid w:val="002E1277"/>
    <w:rsid w:val="002E3E73"/>
    <w:rsid w:val="002E4774"/>
    <w:rsid w:val="002E678E"/>
    <w:rsid w:val="002F21D3"/>
    <w:rsid w:val="002F5AC1"/>
    <w:rsid w:val="002F607D"/>
    <w:rsid w:val="00300C62"/>
    <w:rsid w:val="003015E9"/>
    <w:rsid w:val="003034A8"/>
    <w:rsid w:val="00312112"/>
    <w:rsid w:val="00312317"/>
    <w:rsid w:val="0032278C"/>
    <w:rsid w:val="003270E5"/>
    <w:rsid w:val="0033438E"/>
    <w:rsid w:val="00337FFE"/>
    <w:rsid w:val="00341248"/>
    <w:rsid w:val="003424B5"/>
    <w:rsid w:val="00342CC0"/>
    <w:rsid w:val="0034321A"/>
    <w:rsid w:val="003534AA"/>
    <w:rsid w:val="003550E2"/>
    <w:rsid w:val="00357731"/>
    <w:rsid w:val="00360BBA"/>
    <w:rsid w:val="00363630"/>
    <w:rsid w:val="00373A89"/>
    <w:rsid w:val="00376F5C"/>
    <w:rsid w:val="00383082"/>
    <w:rsid w:val="00384366"/>
    <w:rsid w:val="00384AD9"/>
    <w:rsid w:val="00391A26"/>
    <w:rsid w:val="00391FDB"/>
    <w:rsid w:val="00394E80"/>
    <w:rsid w:val="00394FEC"/>
    <w:rsid w:val="00396A6B"/>
    <w:rsid w:val="00397B25"/>
    <w:rsid w:val="003A2DB6"/>
    <w:rsid w:val="003B0A38"/>
    <w:rsid w:val="003B1B85"/>
    <w:rsid w:val="003B29FC"/>
    <w:rsid w:val="003B6056"/>
    <w:rsid w:val="003C1BD4"/>
    <w:rsid w:val="003C44BB"/>
    <w:rsid w:val="003D31FC"/>
    <w:rsid w:val="003D3A19"/>
    <w:rsid w:val="003D4015"/>
    <w:rsid w:val="003D44F4"/>
    <w:rsid w:val="003E269B"/>
    <w:rsid w:val="003E4066"/>
    <w:rsid w:val="003E4BCB"/>
    <w:rsid w:val="003E4F97"/>
    <w:rsid w:val="003E62E1"/>
    <w:rsid w:val="003E7803"/>
    <w:rsid w:val="00400415"/>
    <w:rsid w:val="00405FBB"/>
    <w:rsid w:val="0041328C"/>
    <w:rsid w:val="0041530F"/>
    <w:rsid w:val="0041696F"/>
    <w:rsid w:val="00426662"/>
    <w:rsid w:val="004349D6"/>
    <w:rsid w:val="00434FDA"/>
    <w:rsid w:val="0043764C"/>
    <w:rsid w:val="00440588"/>
    <w:rsid w:val="004424C8"/>
    <w:rsid w:val="00452E7E"/>
    <w:rsid w:val="00454784"/>
    <w:rsid w:val="00456075"/>
    <w:rsid w:val="00456B3F"/>
    <w:rsid w:val="00456CA8"/>
    <w:rsid w:val="00457434"/>
    <w:rsid w:val="0046026D"/>
    <w:rsid w:val="00460E29"/>
    <w:rsid w:val="00462911"/>
    <w:rsid w:val="00464658"/>
    <w:rsid w:val="0046508F"/>
    <w:rsid w:val="00465C32"/>
    <w:rsid w:val="00471DED"/>
    <w:rsid w:val="00477E98"/>
    <w:rsid w:val="00480B3D"/>
    <w:rsid w:val="004876AF"/>
    <w:rsid w:val="00490CC0"/>
    <w:rsid w:val="00490F49"/>
    <w:rsid w:val="00493B2A"/>
    <w:rsid w:val="004A2BEF"/>
    <w:rsid w:val="004B0E6E"/>
    <w:rsid w:val="004C1F5B"/>
    <w:rsid w:val="004C2E96"/>
    <w:rsid w:val="004C580B"/>
    <w:rsid w:val="004D0BC0"/>
    <w:rsid w:val="004D14BC"/>
    <w:rsid w:val="004D415E"/>
    <w:rsid w:val="004E02E9"/>
    <w:rsid w:val="004E0A4C"/>
    <w:rsid w:val="004E1628"/>
    <w:rsid w:val="004F3997"/>
    <w:rsid w:val="00506511"/>
    <w:rsid w:val="00510EBA"/>
    <w:rsid w:val="005202F9"/>
    <w:rsid w:val="00525803"/>
    <w:rsid w:val="0053385C"/>
    <w:rsid w:val="00533F3C"/>
    <w:rsid w:val="005372A5"/>
    <w:rsid w:val="005379E3"/>
    <w:rsid w:val="0054102E"/>
    <w:rsid w:val="00556C64"/>
    <w:rsid w:val="00566017"/>
    <w:rsid w:val="0056666A"/>
    <w:rsid w:val="0056668C"/>
    <w:rsid w:val="0057482A"/>
    <w:rsid w:val="00586D86"/>
    <w:rsid w:val="005872EA"/>
    <w:rsid w:val="00592A11"/>
    <w:rsid w:val="005961C5"/>
    <w:rsid w:val="005978B9"/>
    <w:rsid w:val="005B3B91"/>
    <w:rsid w:val="005B475E"/>
    <w:rsid w:val="005B6AE0"/>
    <w:rsid w:val="005C26BA"/>
    <w:rsid w:val="005C69C4"/>
    <w:rsid w:val="005D0F9D"/>
    <w:rsid w:val="005D25C1"/>
    <w:rsid w:val="005D62A2"/>
    <w:rsid w:val="005E63C4"/>
    <w:rsid w:val="00606707"/>
    <w:rsid w:val="00615732"/>
    <w:rsid w:val="0062098B"/>
    <w:rsid w:val="0062251E"/>
    <w:rsid w:val="00622D73"/>
    <w:rsid w:val="00633573"/>
    <w:rsid w:val="00641CE2"/>
    <w:rsid w:val="0064557B"/>
    <w:rsid w:val="00651EE7"/>
    <w:rsid w:val="00652740"/>
    <w:rsid w:val="00656914"/>
    <w:rsid w:val="006616DE"/>
    <w:rsid w:val="0066344A"/>
    <w:rsid w:val="0066344F"/>
    <w:rsid w:val="00666A58"/>
    <w:rsid w:val="006758AB"/>
    <w:rsid w:val="006827FC"/>
    <w:rsid w:val="00683C78"/>
    <w:rsid w:val="006856FF"/>
    <w:rsid w:val="00687983"/>
    <w:rsid w:val="00690211"/>
    <w:rsid w:val="00692E43"/>
    <w:rsid w:val="006A3A71"/>
    <w:rsid w:val="006A44E2"/>
    <w:rsid w:val="006A7567"/>
    <w:rsid w:val="006B2572"/>
    <w:rsid w:val="006B364F"/>
    <w:rsid w:val="006C2674"/>
    <w:rsid w:val="006C30D6"/>
    <w:rsid w:val="006C3554"/>
    <w:rsid w:val="006C41BF"/>
    <w:rsid w:val="006C5F59"/>
    <w:rsid w:val="006E07DF"/>
    <w:rsid w:val="006F1870"/>
    <w:rsid w:val="006F1F2E"/>
    <w:rsid w:val="006F281B"/>
    <w:rsid w:val="006F54E8"/>
    <w:rsid w:val="0070461C"/>
    <w:rsid w:val="00704FB1"/>
    <w:rsid w:val="00711A32"/>
    <w:rsid w:val="00721519"/>
    <w:rsid w:val="0072515B"/>
    <w:rsid w:val="00725AE0"/>
    <w:rsid w:val="0073211A"/>
    <w:rsid w:val="0073257F"/>
    <w:rsid w:val="0073319D"/>
    <w:rsid w:val="007340A6"/>
    <w:rsid w:val="007343DC"/>
    <w:rsid w:val="00744102"/>
    <w:rsid w:val="00747321"/>
    <w:rsid w:val="00752F20"/>
    <w:rsid w:val="00755268"/>
    <w:rsid w:val="007607FA"/>
    <w:rsid w:val="00761BCD"/>
    <w:rsid w:val="00770ACB"/>
    <w:rsid w:val="007774C3"/>
    <w:rsid w:val="00780CDA"/>
    <w:rsid w:val="00780D74"/>
    <w:rsid w:val="00782E50"/>
    <w:rsid w:val="007865F1"/>
    <w:rsid w:val="007A00AA"/>
    <w:rsid w:val="007A03A7"/>
    <w:rsid w:val="007A052A"/>
    <w:rsid w:val="007A16C8"/>
    <w:rsid w:val="007A1C78"/>
    <w:rsid w:val="007A26E6"/>
    <w:rsid w:val="007A7131"/>
    <w:rsid w:val="007B6530"/>
    <w:rsid w:val="007C287C"/>
    <w:rsid w:val="007D0D6C"/>
    <w:rsid w:val="007D1504"/>
    <w:rsid w:val="007D15A5"/>
    <w:rsid w:val="007E01EE"/>
    <w:rsid w:val="007E1F41"/>
    <w:rsid w:val="007E3B63"/>
    <w:rsid w:val="007E6579"/>
    <w:rsid w:val="007F7BC0"/>
    <w:rsid w:val="008005C7"/>
    <w:rsid w:val="00803001"/>
    <w:rsid w:val="0081286B"/>
    <w:rsid w:val="00814E00"/>
    <w:rsid w:val="00817B67"/>
    <w:rsid w:val="008273D4"/>
    <w:rsid w:val="00835E09"/>
    <w:rsid w:val="008367FC"/>
    <w:rsid w:val="00852A93"/>
    <w:rsid w:val="0085359E"/>
    <w:rsid w:val="00863C29"/>
    <w:rsid w:val="008643D1"/>
    <w:rsid w:val="0086535C"/>
    <w:rsid w:val="00865680"/>
    <w:rsid w:val="00867BE0"/>
    <w:rsid w:val="00874480"/>
    <w:rsid w:val="00887C79"/>
    <w:rsid w:val="00891B8C"/>
    <w:rsid w:val="008964F3"/>
    <w:rsid w:val="008A2A34"/>
    <w:rsid w:val="008A4D78"/>
    <w:rsid w:val="008A6444"/>
    <w:rsid w:val="008B2BF1"/>
    <w:rsid w:val="008B67DD"/>
    <w:rsid w:val="008C1EB3"/>
    <w:rsid w:val="008C1F8E"/>
    <w:rsid w:val="008C27B0"/>
    <w:rsid w:val="008C29ED"/>
    <w:rsid w:val="008C7926"/>
    <w:rsid w:val="008D184D"/>
    <w:rsid w:val="008D494C"/>
    <w:rsid w:val="008E1BB9"/>
    <w:rsid w:val="008E387C"/>
    <w:rsid w:val="008F5B0A"/>
    <w:rsid w:val="008F70B3"/>
    <w:rsid w:val="008F7E0D"/>
    <w:rsid w:val="00903989"/>
    <w:rsid w:val="00911807"/>
    <w:rsid w:val="00915A07"/>
    <w:rsid w:val="0091713B"/>
    <w:rsid w:val="00920A4E"/>
    <w:rsid w:val="009355D9"/>
    <w:rsid w:val="00942A7F"/>
    <w:rsid w:val="00943947"/>
    <w:rsid w:val="00944DE3"/>
    <w:rsid w:val="00946D17"/>
    <w:rsid w:val="00963825"/>
    <w:rsid w:val="00973B03"/>
    <w:rsid w:val="00977F56"/>
    <w:rsid w:val="009862D4"/>
    <w:rsid w:val="009862EC"/>
    <w:rsid w:val="00986F75"/>
    <w:rsid w:val="00990545"/>
    <w:rsid w:val="00990617"/>
    <w:rsid w:val="00991928"/>
    <w:rsid w:val="009941C4"/>
    <w:rsid w:val="009A1BF3"/>
    <w:rsid w:val="009A5E37"/>
    <w:rsid w:val="009B7AFD"/>
    <w:rsid w:val="009C4FBC"/>
    <w:rsid w:val="009C748E"/>
    <w:rsid w:val="009C7B4E"/>
    <w:rsid w:val="009E0A77"/>
    <w:rsid w:val="009E52ED"/>
    <w:rsid w:val="009E55B7"/>
    <w:rsid w:val="009E7D7E"/>
    <w:rsid w:val="00A10680"/>
    <w:rsid w:val="00A20AD6"/>
    <w:rsid w:val="00A3061B"/>
    <w:rsid w:val="00A32A57"/>
    <w:rsid w:val="00A34EB2"/>
    <w:rsid w:val="00A36933"/>
    <w:rsid w:val="00A37FD2"/>
    <w:rsid w:val="00A43269"/>
    <w:rsid w:val="00A43CB6"/>
    <w:rsid w:val="00A43F9A"/>
    <w:rsid w:val="00A46FDC"/>
    <w:rsid w:val="00A627A9"/>
    <w:rsid w:val="00A7041D"/>
    <w:rsid w:val="00A727F4"/>
    <w:rsid w:val="00A80CC9"/>
    <w:rsid w:val="00A84287"/>
    <w:rsid w:val="00A8567D"/>
    <w:rsid w:val="00A956D8"/>
    <w:rsid w:val="00AA1441"/>
    <w:rsid w:val="00AA1FE3"/>
    <w:rsid w:val="00AA6220"/>
    <w:rsid w:val="00AA68B8"/>
    <w:rsid w:val="00AB0193"/>
    <w:rsid w:val="00AB2578"/>
    <w:rsid w:val="00AD0660"/>
    <w:rsid w:val="00AD1EB2"/>
    <w:rsid w:val="00AD5329"/>
    <w:rsid w:val="00AE7ED5"/>
    <w:rsid w:val="00AF786D"/>
    <w:rsid w:val="00B02174"/>
    <w:rsid w:val="00B038F5"/>
    <w:rsid w:val="00B03A06"/>
    <w:rsid w:val="00B06CCA"/>
    <w:rsid w:val="00B07A96"/>
    <w:rsid w:val="00B157BC"/>
    <w:rsid w:val="00B1650D"/>
    <w:rsid w:val="00B32DA2"/>
    <w:rsid w:val="00B33169"/>
    <w:rsid w:val="00B347B5"/>
    <w:rsid w:val="00B36D5E"/>
    <w:rsid w:val="00B5321A"/>
    <w:rsid w:val="00B56E6F"/>
    <w:rsid w:val="00B6064B"/>
    <w:rsid w:val="00B64E99"/>
    <w:rsid w:val="00B70B22"/>
    <w:rsid w:val="00B71BB9"/>
    <w:rsid w:val="00B732A2"/>
    <w:rsid w:val="00B747E9"/>
    <w:rsid w:val="00B77608"/>
    <w:rsid w:val="00B94421"/>
    <w:rsid w:val="00BA4CEA"/>
    <w:rsid w:val="00BD1A07"/>
    <w:rsid w:val="00BD375F"/>
    <w:rsid w:val="00BD48BB"/>
    <w:rsid w:val="00BD6149"/>
    <w:rsid w:val="00BE1032"/>
    <w:rsid w:val="00BE4369"/>
    <w:rsid w:val="00BF2052"/>
    <w:rsid w:val="00BF4898"/>
    <w:rsid w:val="00BF5CA2"/>
    <w:rsid w:val="00C12BAF"/>
    <w:rsid w:val="00C16999"/>
    <w:rsid w:val="00C25CCB"/>
    <w:rsid w:val="00C41810"/>
    <w:rsid w:val="00C42722"/>
    <w:rsid w:val="00C4766E"/>
    <w:rsid w:val="00C5368F"/>
    <w:rsid w:val="00C605D8"/>
    <w:rsid w:val="00C635A3"/>
    <w:rsid w:val="00C6431F"/>
    <w:rsid w:val="00C66570"/>
    <w:rsid w:val="00C665B5"/>
    <w:rsid w:val="00C7067D"/>
    <w:rsid w:val="00C72DC0"/>
    <w:rsid w:val="00C75161"/>
    <w:rsid w:val="00C8227B"/>
    <w:rsid w:val="00C96A2D"/>
    <w:rsid w:val="00CA4692"/>
    <w:rsid w:val="00CC31FD"/>
    <w:rsid w:val="00CC33AC"/>
    <w:rsid w:val="00CD1D14"/>
    <w:rsid w:val="00CD3B69"/>
    <w:rsid w:val="00CD5712"/>
    <w:rsid w:val="00CD6A69"/>
    <w:rsid w:val="00CD6DEE"/>
    <w:rsid w:val="00CE1BA6"/>
    <w:rsid w:val="00CE5ADA"/>
    <w:rsid w:val="00CE7F9B"/>
    <w:rsid w:val="00CF0EDF"/>
    <w:rsid w:val="00CF4160"/>
    <w:rsid w:val="00D01D1B"/>
    <w:rsid w:val="00D01F71"/>
    <w:rsid w:val="00D049A6"/>
    <w:rsid w:val="00D1133A"/>
    <w:rsid w:val="00D13AE0"/>
    <w:rsid w:val="00D14748"/>
    <w:rsid w:val="00D23B8A"/>
    <w:rsid w:val="00D3154D"/>
    <w:rsid w:val="00D40914"/>
    <w:rsid w:val="00D43815"/>
    <w:rsid w:val="00D43F81"/>
    <w:rsid w:val="00D452E5"/>
    <w:rsid w:val="00D531F6"/>
    <w:rsid w:val="00D5351D"/>
    <w:rsid w:val="00D55F57"/>
    <w:rsid w:val="00D63152"/>
    <w:rsid w:val="00D654C1"/>
    <w:rsid w:val="00D656C2"/>
    <w:rsid w:val="00D715D7"/>
    <w:rsid w:val="00D95DF5"/>
    <w:rsid w:val="00DA081D"/>
    <w:rsid w:val="00DA08AC"/>
    <w:rsid w:val="00DA2B77"/>
    <w:rsid w:val="00DB1298"/>
    <w:rsid w:val="00DB3D28"/>
    <w:rsid w:val="00DB4387"/>
    <w:rsid w:val="00DB5567"/>
    <w:rsid w:val="00DC0EAF"/>
    <w:rsid w:val="00DC69B3"/>
    <w:rsid w:val="00E027D6"/>
    <w:rsid w:val="00E05013"/>
    <w:rsid w:val="00E23C04"/>
    <w:rsid w:val="00E2712D"/>
    <w:rsid w:val="00E30463"/>
    <w:rsid w:val="00E3157D"/>
    <w:rsid w:val="00E324B8"/>
    <w:rsid w:val="00E35842"/>
    <w:rsid w:val="00E379D9"/>
    <w:rsid w:val="00E46550"/>
    <w:rsid w:val="00E477B3"/>
    <w:rsid w:val="00E50E3E"/>
    <w:rsid w:val="00E52ED5"/>
    <w:rsid w:val="00E54B39"/>
    <w:rsid w:val="00E551E9"/>
    <w:rsid w:val="00E60A52"/>
    <w:rsid w:val="00E6198B"/>
    <w:rsid w:val="00E636B1"/>
    <w:rsid w:val="00E64492"/>
    <w:rsid w:val="00E67A20"/>
    <w:rsid w:val="00E701D5"/>
    <w:rsid w:val="00E72807"/>
    <w:rsid w:val="00E742C7"/>
    <w:rsid w:val="00E829D7"/>
    <w:rsid w:val="00E8308F"/>
    <w:rsid w:val="00E83B91"/>
    <w:rsid w:val="00E90577"/>
    <w:rsid w:val="00E93351"/>
    <w:rsid w:val="00E937B6"/>
    <w:rsid w:val="00E961DD"/>
    <w:rsid w:val="00EA21D8"/>
    <w:rsid w:val="00EA53D8"/>
    <w:rsid w:val="00EA57B5"/>
    <w:rsid w:val="00EA57C6"/>
    <w:rsid w:val="00EA59F5"/>
    <w:rsid w:val="00EB2CDA"/>
    <w:rsid w:val="00EC27B3"/>
    <w:rsid w:val="00ED3C0F"/>
    <w:rsid w:val="00ED518A"/>
    <w:rsid w:val="00EE2CCB"/>
    <w:rsid w:val="00EE3398"/>
    <w:rsid w:val="00EE6FC9"/>
    <w:rsid w:val="00EF2E6E"/>
    <w:rsid w:val="00EF637F"/>
    <w:rsid w:val="00EF76E8"/>
    <w:rsid w:val="00F00701"/>
    <w:rsid w:val="00F14C99"/>
    <w:rsid w:val="00F15CAE"/>
    <w:rsid w:val="00F35E6B"/>
    <w:rsid w:val="00F53658"/>
    <w:rsid w:val="00F554BA"/>
    <w:rsid w:val="00F577A9"/>
    <w:rsid w:val="00F62F96"/>
    <w:rsid w:val="00F638F7"/>
    <w:rsid w:val="00F63E6A"/>
    <w:rsid w:val="00F6726C"/>
    <w:rsid w:val="00F82839"/>
    <w:rsid w:val="00F83FFC"/>
    <w:rsid w:val="00FA2E48"/>
    <w:rsid w:val="00FA311C"/>
    <w:rsid w:val="00FB2809"/>
    <w:rsid w:val="00FC30AD"/>
    <w:rsid w:val="00FC350A"/>
    <w:rsid w:val="00FC647B"/>
    <w:rsid w:val="00FD4194"/>
    <w:rsid w:val="00FE2B38"/>
    <w:rsid w:val="00FE3CF7"/>
    <w:rsid w:val="00FE5D18"/>
    <w:rsid w:val="00FE7D20"/>
    <w:rsid w:val="00FF15E1"/>
    <w:rsid w:val="00FF6ADF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4"/>
    <w:lsdException w:name="toc 5" w:uiPriority="4"/>
    <w:lsdException w:name="toc 6" w:uiPriority="4"/>
    <w:lsdException w:name="toc 7" w:uiPriority="4"/>
    <w:lsdException w:name="toc 8" w:uiPriority="39"/>
    <w:lsdException w:name="toc 9" w:uiPriority="39"/>
    <w:lsdException w:name="table of authorities" w:unhideWhenUsed="0"/>
    <w:lsdException w:name="List" w:unhideWhenUsed="0"/>
    <w:lsdException w:name="List Bullet" w:unhideWhenUsed="0"/>
    <w:lsdException w:name="Title" w:unhideWhenUsed="0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nhideWhenUsed="0"/>
    <w:lsdException w:name="TOC Heading" w:uiPriority="39" w:unhideWhenUsed="0" w:qFormat="1"/>
  </w:latentStyles>
  <w:style w:type="paragraph" w:default="1" w:styleId="ac">
    <w:name w:val="Normal"/>
    <w:uiPriority w:val="99"/>
    <w:semiHidden/>
    <w:rsid w:val="007E1F41"/>
    <w:pPr>
      <w:suppressAutoHyphens/>
      <w:spacing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paragraph" w:styleId="11">
    <w:name w:val="heading 1"/>
    <w:aliases w:val="1-Раздел =,AB_H.1"/>
    <w:basedOn w:val="ad"/>
    <w:next w:val="ad"/>
    <w:link w:val="14"/>
    <w:qFormat/>
    <w:rsid w:val="00E23C04"/>
    <w:pPr>
      <w:keepNext/>
      <w:keepLines/>
      <w:numPr>
        <w:numId w:val="4"/>
      </w:numPr>
      <w:suppressAutoHyphens/>
      <w:spacing w:before="240" w:after="240"/>
      <w:outlineLvl w:val="0"/>
    </w:pPr>
    <w:rPr>
      <w:b/>
      <w:sz w:val="32"/>
    </w:rPr>
  </w:style>
  <w:style w:type="paragraph" w:styleId="21">
    <w:name w:val="heading 2"/>
    <w:aliases w:val="2-Подраздел =,AB_H.2"/>
    <w:basedOn w:val="ad"/>
    <w:next w:val="ad"/>
    <w:link w:val="24"/>
    <w:qFormat/>
    <w:rsid w:val="00586D86"/>
    <w:pPr>
      <w:keepNext/>
      <w:keepLines/>
      <w:numPr>
        <w:ilvl w:val="1"/>
        <w:numId w:val="4"/>
      </w:numPr>
      <w:suppressAutoHyphens/>
      <w:spacing w:before="240" w:after="120"/>
      <w:outlineLvl w:val="1"/>
    </w:pPr>
    <w:rPr>
      <w:b/>
    </w:rPr>
  </w:style>
  <w:style w:type="paragraph" w:styleId="31">
    <w:name w:val="heading 3"/>
    <w:aliases w:val="3-Пункт =,AB_H.3"/>
    <w:basedOn w:val="ad"/>
    <w:next w:val="ad"/>
    <w:link w:val="34"/>
    <w:qFormat/>
    <w:rsid w:val="00770ACB"/>
    <w:pPr>
      <w:keepNext/>
      <w:keepLines/>
      <w:numPr>
        <w:ilvl w:val="2"/>
        <w:numId w:val="4"/>
      </w:numPr>
      <w:suppressAutoHyphens/>
      <w:spacing w:before="240" w:after="120"/>
      <w:outlineLvl w:val="2"/>
    </w:pPr>
  </w:style>
  <w:style w:type="paragraph" w:styleId="4">
    <w:name w:val="heading 4"/>
    <w:aliases w:val="4-Подпункт =AB_H.4"/>
    <w:basedOn w:val="ad"/>
    <w:next w:val="ad"/>
    <w:link w:val="40"/>
    <w:qFormat/>
    <w:rsid w:val="00770ACB"/>
    <w:pPr>
      <w:keepNext/>
      <w:keepLines/>
      <w:numPr>
        <w:ilvl w:val="3"/>
        <w:numId w:val="4"/>
      </w:numPr>
      <w:suppressAutoHyphens/>
      <w:spacing w:before="240" w:after="120"/>
      <w:outlineLvl w:val="3"/>
    </w:pPr>
  </w:style>
  <w:style w:type="paragraph" w:styleId="5">
    <w:name w:val="heading 5"/>
    <w:aliases w:val="AB_H.5"/>
    <w:basedOn w:val="ad"/>
    <w:next w:val="ad"/>
    <w:link w:val="50"/>
    <w:semiHidden/>
    <w:rsid w:val="00586D86"/>
    <w:pPr>
      <w:numPr>
        <w:ilvl w:val="4"/>
        <w:numId w:val="4"/>
      </w:numPr>
      <w:suppressAutoHyphens/>
      <w:spacing w:before="120" w:after="60"/>
      <w:outlineLvl w:val="4"/>
    </w:pPr>
    <w:rPr>
      <w:b/>
    </w:rPr>
  </w:style>
  <w:style w:type="paragraph" w:styleId="6">
    <w:name w:val="heading 6"/>
    <w:aliases w:val="AB_H.6"/>
    <w:basedOn w:val="ad"/>
    <w:next w:val="ad"/>
    <w:link w:val="60"/>
    <w:semiHidden/>
    <w:rsid w:val="00586D86"/>
    <w:pPr>
      <w:numPr>
        <w:ilvl w:val="5"/>
        <w:numId w:val="4"/>
      </w:numPr>
      <w:suppressAutoHyphens/>
      <w:spacing w:before="120" w:after="60"/>
      <w:outlineLvl w:val="5"/>
    </w:pPr>
  </w:style>
  <w:style w:type="paragraph" w:styleId="7">
    <w:name w:val="heading 7"/>
    <w:aliases w:val="AB_H.7"/>
    <w:basedOn w:val="ad"/>
    <w:next w:val="ad"/>
    <w:link w:val="70"/>
    <w:semiHidden/>
    <w:rsid w:val="00586D86"/>
    <w:pPr>
      <w:numPr>
        <w:ilvl w:val="6"/>
        <w:numId w:val="4"/>
      </w:numPr>
      <w:suppressAutoHyphens/>
      <w:spacing w:before="120" w:after="60"/>
      <w:outlineLvl w:val="6"/>
    </w:pPr>
  </w:style>
  <w:style w:type="paragraph" w:styleId="8">
    <w:name w:val="heading 8"/>
    <w:aliases w:val="Прил.Назв."/>
    <w:basedOn w:val="ad"/>
    <w:next w:val="ad"/>
    <w:link w:val="80"/>
    <w:qFormat/>
    <w:rsid w:val="00683C78"/>
    <w:pPr>
      <w:keepNext/>
      <w:keepLines/>
      <w:pageBreakBefore/>
      <w:numPr>
        <w:numId w:val="38"/>
      </w:numPr>
      <w:suppressAutoHyphens/>
      <w:spacing w:before="200"/>
      <w:ind w:firstLine="1134"/>
      <w:jc w:val="center"/>
      <w:outlineLvl w:val="7"/>
    </w:pPr>
    <w:rPr>
      <w:rFonts w:eastAsiaTheme="majorEastAsia" w:cstheme="majorBidi"/>
      <w:b/>
      <w:sz w:val="32"/>
    </w:rPr>
  </w:style>
  <w:style w:type="paragraph" w:styleId="9">
    <w:name w:val="heading 9"/>
    <w:aliases w:val="Прил.Раздел"/>
    <w:basedOn w:val="ad"/>
    <w:next w:val="ad"/>
    <w:link w:val="90"/>
    <w:qFormat/>
    <w:rsid w:val="00113C02"/>
    <w:pPr>
      <w:keepNext/>
      <w:keepLines/>
      <w:numPr>
        <w:ilvl w:val="1"/>
        <w:numId w:val="38"/>
      </w:numPr>
      <w:suppressAutoHyphens/>
      <w:spacing w:before="200"/>
      <w:ind w:left="0" w:firstLine="0"/>
      <w:jc w:val="center"/>
      <w:outlineLvl w:val="8"/>
    </w:pPr>
    <w:rPr>
      <w:rFonts w:eastAsiaTheme="majorEastAsia" w:cstheme="majorBidi"/>
      <w:b/>
      <w:iCs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customStyle="1" w:styleId="14">
    <w:name w:val="Заголовок 1 Знак"/>
    <w:aliases w:val="1-Раздел = Знак,AB_H.1 Знак"/>
    <w:basedOn w:val="ae"/>
    <w:link w:val="11"/>
    <w:rsid w:val="00E23C04"/>
    <w:rPr>
      <w:rFonts w:ascii="Arial" w:hAnsi="Arial"/>
      <w:b/>
      <w:sz w:val="32"/>
    </w:rPr>
  </w:style>
  <w:style w:type="character" w:customStyle="1" w:styleId="24">
    <w:name w:val="Заголовок 2 Знак"/>
    <w:aliases w:val="2-Подраздел = Знак,AB_H.2 Знак"/>
    <w:basedOn w:val="ae"/>
    <w:link w:val="21"/>
    <w:rsid w:val="00770ACB"/>
    <w:rPr>
      <w:b/>
    </w:rPr>
  </w:style>
  <w:style w:type="character" w:customStyle="1" w:styleId="34">
    <w:name w:val="Заголовок 3 Знак"/>
    <w:aliases w:val="3-Пункт = Знак,AB_H.3 Знак"/>
    <w:basedOn w:val="ae"/>
    <w:link w:val="31"/>
    <w:rsid w:val="00770ACB"/>
  </w:style>
  <w:style w:type="character" w:customStyle="1" w:styleId="40">
    <w:name w:val="Заголовок 4 Знак"/>
    <w:aliases w:val="4-Подпункт =AB_H.4 Знак"/>
    <w:basedOn w:val="ae"/>
    <w:link w:val="4"/>
    <w:rsid w:val="00770ACB"/>
  </w:style>
  <w:style w:type="character" w:customStyle="1" w:styleId="50">
    <w:name w:val="Заголовок 5 Знак"/>
    <w:aliases w:val="AB_H.5 Знак"/>
    <w:basedOn w:val="ae"/>
    <w:link w:val="5"/>
    <w:semiHidden/>
    <w:rsid w:val="00075836"/>
    <w:rPr>
      <w:b/>
    </w:rPr>
  </w:style>
  <w:style w:type="character" w:customStyle="1" w:styleId="60">
    <w:name w:val="Заголовок 6 Знак"/>
    <w:aliases w:val="AB_H.6 Знак"/>
    <w:basedOn w:val="ae"/>
    <w:link w:val="6"/>
    <w:semiHidden/>
    <w:rsid w:val="00075836"/>
  </w:style>
  <w:style w:type="character" w:customStyle="1" w:styleId="70">
    <w:name w:val="Заголовок 7 Знак"/>
    <w:aliases w:val="AB_H.7 Знак"/>
    <w:basedOn w:val="ae"/>
    <w:link w:val="7"/>
    <w:semiHidden/>
    <w:rsid w:val="00075836"/>
  </w:style>
  <w:style w:type="character" w:customStyle="1" w:styleId="80">
    <w:name w:val="Заголовок 8 Знак"/>
    <w:aliases w:val="Прил.Назв. Знак"/>
    <w:basedOn w:val="ae"/>
    <w:link w:val="8"/>
    <w:rsid w:val="00683C78"/>
    <w:rPr>
      <w:rFonts w:ascii="Arial" w:eastAsiaTheme="majorEastAsia" w:hAnsi="Arial" w:cstheme="majorBidi"/>
      <w:b/>
      <w:sz w:val="32"/>
    </w:rPr>
  </w:style>
  <w:style w:type="character" w:customStyle="1" w:styleId="90">
    <w:name w:val="Заголовок 9 Знак"/>
    <w:aliases w:val="Прил.Раздел Знак"/>
    <w:basedOn w:val="ae"/>
    <w:link w:val="9"/>
    <w:rsid w:val="00113C02"/>
    <w:rPr>
      <w:rFonts w:eastAsiaTheme="majorEastAsia" w:cstheme="majorBidi"/>
      <w:b/>
      <w:iCs/>
    </w:rPr>
  </w:style>
  <w:style w:type="paragraph" w:customStyle="1" w:styleId="af1">
    <w:name w:val="Таблица. Заголовок левый ="/>
    <w:aliases w:val="AB_T.H.L"/>
    <w:basedOn w:val="af2"/>
    <w:uiPriority w:val="5"/>
    <w:rsid w:val="005D0F9D"/>
    <w:pPr>
      <w:keepLines/>
      <w:spacing w:before="120" w:after="120" w:line="360" w:lineRule="auto"/>
    </w:pPr>
    <w:rPr>
      <w:b/>
      <w:sz w:val="28"/>
    </w:rPr>
  </w:style>
  <w:style w:type="paragraph" w:customStyle="1" w:styleId="51">
    <w:name w:val="Титульная. Наименование 5 ="/>
    <w:aliases w:val="AB_TIT.5"/>
    <w:basedOn w:val="ad"/>
    <w:uiPriority w:val="9"/>
    <w:rsid w:val="00490F49"/>
    <w:pPr>
      <w:suppressAutoHyphens/>
      <w:spacing w:before="120" w:after="120"/>
      <w:ind w:firstLine="0"/>
      <w:jc w:val="center"/>
    </w:pPr>
    <w:rPr>
      <w:b/>
      <w:sz w:val="32"/>
    </w:rPr>
  </w:style>
  <w:style w:type="paragraph" w:customStyle="1" w:styleId="ad">
    <w:name w:val="Основная. Текст ="/>
    <w:aliases w:val="AB_TXT"/>
    <w:link w:val="af3"/>
    <w:uiPriority w:val="1"/>
    <w:qFormat/>
    <w:rsid w:val="001F2B88"/>
    <w:pPr>
      <w:spacing w:line="360" w:lineRule="auto"/>
      <w:ind w:firstLine="709"/>
      <w:jc w:val="both"/>
    </w:pPr>
    <w:rPr>
      <w:rFonts w:ascii="Arial" w:hAnsi="Arial"/>
      <w:sz w:val="28"/>
    </w:rPr>
  </w:style>
  <w:style w:type="paragraph" w:customStyle="1" w:styleId="15">
    <w:name w:val="Титульная. Наименование 1 ="/>
    <w:aliases w:val="AB_TIT.1"/>
    <w:basedOn w:val="ad"/>
    <w:uiPriority w:val="9"/>
    <w:rsid w:val="004D0BC0"/>
    <w:pPr>
      <w:suppressAutoHyphens/>
      <w:spacing w:before="240" w:after="240" w:line="240" w:lineRule="auto"/>
      <w:ind w:firstLine="0"/>
      <w:jc w:val="center"/>
    </w:pPr>
    <w:rPr>
      <w:b/>
      <w:sz w:val="20"/>
    </w:rPr>
  </w:style>
  <w:style w:type="paragraph" w:customStyle="1" w:styleId="25">
    <w:name w:val="Титульная. Наименование 2 ="/>
    <w:aliases w:val="AB_TIT.2"/>
    <w:basedOn w:val="ad"/>
    <w:uiPriority w:val="9"/>
    <w:rsid w:val="007E01EE"/>
    <w:pPr>
      <w:suppressAutoHyphens/>
      <w:spacing w:before="480" w:after="480" w:line="288" w:lineRule="auto"/>
      <w:ind w:firstLine="0"/>
      <w:jc w:val="center"/>
    </w:pPr>
    <w:rPr>
      <w:b/>
      <w:spacing w:val="60"/>
    </w:rPr>
  </w:style>
  <w:style w:type="paragraph" w:customStyle="1" w:styleId="35">
    <w:name w:val="Титульная. Наименование 3 ="/>
    <w:aliases w:val="AB_TIT.3"/>
    <w:basedOn w:val="ad"/>
    <w:next w:val="51"/>
    <w:uiPriority w:val="9"/>
    <w:rsid w:val="007607FA"/>
    <w:pPr>
      <w:suppressAutoHyphens/>
      <w:spacing w:line="240" w:lineRule="auto"/>
      <w:ind w:firstLine="0"/>
      <w:jc w:val="center"/>
    </w:pPr>
    <w:rPr>
      <w:b/>
      <w:sz w:val="36"/>
    </w:rPr>
  </w:style>
  <w:style w:type="paragraph" w:customStyle="1" w:styleId="41">
    <w:name w:val="Титульная. Наименование 4 ="/>
    <w:aliases w:val="AB_TIT.4"/>
    <w:basedOn w:val="ad"/>
    <w:next w:val="51"/>
    <w:uiPriority w:val="9"/>
    <w:rsid w:val="00867BE0"/>
    <w:pPr>
      <w:suppressAutoHyphens/>
      <w:spacing w:before="120" w:line="240" w:lineRule="auto"/>
      <w:ind w:firstLine="0"/>
      <w:jc w:val="center"/>
    </w:pPr>
    <w:rPr>
      <w:b/>
      <w:i/>
    </w:rPr>
  </w:style>
  <w:style w:type="paragraph" w:customStyle="1" w:styleId="af4">
    <w:name w:val="Таблица. Заголовок по центру ="/>
    <w:aliases w:val="AB_T.H.C"/>
    <w:basedOn w:val="af2"/>
    <w:uiPriority w:val="5"/>
    <w:qFormat/>
    <w:rsid w:val="00373A89"/>
    <w:pPr>
      <w:keepLines/>
      <w:spacing w:before="120" w:after="120" w:line="360" w:lineRule="auto"/>
      <w:jc w:val="center"/>
    </w:pPr>
    <w:rPr>
      <w:b/>
      <w:sz w:val="28"/>
    </w:rPr>
  </w:style>
  <w:style w:type="paragraph" w:customStyle="1" w:styleId="af5">
    <w:name w:val="Таблица. Заголовок правый ="/>
    <w:aliases w:val="AB_T.H.R"/>
    <w:basedOn w:val="ad"/>
    <w:uiPriority w:val="5"/>
    <w:rsid w:val="005379E3"/>
    <w:pPr>
      <w:keepLines/>
      <w:spacing w:before="120" w:after="120"/>
      <w:ind w:firstLine="0"/>
      <w:jc w:val="right"/>
    </w:pPr>
    <w:rPr>
      <w:b/>
    </w:rPr>
  </w:style>
  <w:style w:type="paragraph" w:customStyle="1" w:styleId="af2">
    <w:name w:val="Таблица. Текст левый компакт ="/>
    <w:aliases w:val="AB_T.T.LC"/>
    <w:basedOn w:val="ad"/>
    <w:uiPriority w:val="4"/>
    <w:qFormat/>
    <w:rsid w:val="008A6444"/>
    <w:pPr>
      <w:spacing w:line="240" w:lineRule="auto"/>
      <w:ind w:firstLine="0"/>
      <w:jc w:val="left"/>
    </w:pPr>
    <w:rPr>
      <w:sz w:val="24"/>
    </w:rPr>
  </w:style>
  <w:style w:type="paragraph" w:customStyle="1" w:styleId="af6">
    <w:name w:val="Таблица. Текст левый нормал ="/>
    <w:aliases w:val="AB_T.T.LN"/>
    <w:basedOn w:val="ad"/>
    <w:uiPriority w:val="5"/>
    <w:rsid w:val="00373A89"/>
    <w:pPr>
      <w:spacing w:before="120" w:after="120"/>
      <w:ind w:firstLine="0"/>
      <w:jc w:val="left"/>
    </w:pPr>
  </w:style>
  <w:style w:type="paragraph" w:customStyle="1" w:styleId="af7">
    <w:name w:val="Таблица. Текст по центру компакт ="/>
    <w:aliases w:val="AB_T.T.CC"/>
    <w:basedOn w:val="af2"/>
    <w:uiPriority w:val="5"/>
    <w:qFormat/>
    <w:rsid w:val="00F6726C"/>
    <w:pPr>
      <w:jc w:val="center"/>
    </w:pPr>
  </w:style>
  <w:style w:type="paragraph" w:customStyle="1" w:styleId="af8">
    <w:name w:val="Таблица. Текст по центру нормал ="/>
    <w:aliases w:val="AB_T.T.CN"/>
    <w:basedOn w:val="af2"/>
    <w:uiPriority w:val="5"/>
    <w:rsid w:val="00F6726C"/>
    <w:pPr>
      <w:spacing w:before="120" w:after="120"/>
      <w:jc w:val="center"/>
    </w:pPr>
    <w:rPr>
      <w:sz w:val="28"/>
    </w:rPr>
  </w:style>
  <w:style w:type="paragraph" w:customStyle="1" w:styleId="af9">
    <w:name w:val="Колонтитул. Текст левый ="/>
    <w:aliases w:val="AB_S.T.L"/>
    <w:uiPriority w:val="10"/>
    <w:semiHidden/>
    <w:rsid w:val="005D62A2"/>
    <w:pPr>
      <w:spacing w:line="240" w:lineRule="auto"/>
    </w:pPr>
    <w:rPr>
      <w:sz w:val="20"/>
    </w:rPr>
  </w:style>
  <w:style w:type="paragraph" w:customStyle="1" w:styleId="afa">
    <w:name w:val="Колонтитул. Текст по центру ="/>
    <w:aliases w:val="AB_S.T.C"/>
    <w:basedOn w:val="ad"/>
    <w:link w:val="afb"/>
    <w:uiPriority w:val="10"/>
    <w:semiHidden/>
    <w:rsid w:val="00B94421"/>
    <w:pPr>
      <w:spacing w:line="240" w:lineRule="auto"/>
      <w:ind w:firstLine="0"/>
      <w:jc w:val="center"/>
    </w:pPr>
    <w:rPr>
      <w:sz w:val="24"/>
    </w:rPr>
  </w:style>
  <w:style w:type="paragraph" w:customStyle="1" w:styleId="afc">
    <w:name w:val="Вводная. Наименование документа ="/>
    <w:aliases w:val="AB_DOC.N"/>
    <w:basedOn w:val="ad"/>
    <w:next w:val="ad"/>
    <w:uiPriority w:val="9"/>
    <w:rsid w:val="005379E3"/>
    <w:pPr>
      <w:keepNext/>
      <w:spacing w:before="360" w:after="360" w:line="240" w:lineRule="auto"/>
      <w:ind w:firstLine="0"/>
      <w:jc w:val="center"/>
    </w:pPr>
    <w:rPr>
      <w:b/>
    </w:rPr>
  </w:style>
  <w:style w:type="paragraph" w:customStyle="1" w:styleId="afd">
    <w:name w:val="Вводная. Заголовок оглавления ="/>
    <w:aliases w:val="AB_CON.N"/>
    <w:uiPriority w:val="9"/>
    <w:semiHidden/>
    <w:rsid w:val="00A43CB6"/>
    <w:pPr>
      <w:keepNext/>
      <w:spacing w:before="480" w:after="120"/>
      <w:jc w:val="center"/>
    </w:pPr>
    <w:rPr>
      <w:b/>
      <w:caps/>
      <w:sz w:val="28"/>
    </w:rPr>
  </w:style>
  <w:style w:type="paragraph" w:customStyle="1" w:styleId="a1">
    <w:name w:val="Приложение. Название ="/>
    <w:aliases w:val="AB_ANX.N"/>
    <w:basedOn w:val="ad"/>
    <w:next w:val="ad"/>
    <w:semiHidden/>
    <w:rsid w:val="008D494C"/>
    <w:pPr>
      <w:keepNext/>
      <w:pageBreakBefore/>
      <w:numPr>
        <w:numId w:val="12"/>
      </w:numPr>
      <w:tabs>
        <w:tab w:val="left" w:pos="0"/>
      </w:tabs>
      <w:suppressAutoHyphens/>
      <w:spacing w:before="240" w:after="120"/>
      <w:ind w:left="0" w:firstLine="0"/>
      <w:jc w:val="center"/>
      <w:outlineLvl w:val="7"/>
    </w:pPr>
    <w:rPr>
      <w:b/>
    </w:rPr>
  </w:style>
  <w:style w:type="paragraph" w:customStyle="1" w:styleId="a7">
    <w:name w:val="Приложение. Раздел ="/>
    <w:aliases w:val="AB_ANX.H"/>
    <w:basedOn w:val="ad"/>
    <w:next w:val="ad"/>
    <w:semiHidden/>
    <w:rsid w:val="008D494C"/>
    <w:pPr>
      <w:keepNext/>
      <w:numPr>
        <w:ilvl w:val="8"/>
        <w:numId w:val="4"/>
      </w:numPr>
      <w:suppressAutoHyphens/>
      <w:spacing w:before="120" w:after="60"/>
      <w:jc w:val="center"/>
      <w:outlineLvl w:val="8"/>
    </w:pPr>
    <w:rPr>
      <w:b/>
    </w:rPr>
  </w:style>
  <w:style w:type="paragraph" w:customStyle="1" w:styleId="afe">
    <w:name w:val="Таблица. Название ="/>
    <w:aliases w:val="AB_T.N"/>
    <w:basedOn w:val="ad"/>
    <w:next w:val="af2"/>
    <w:uiPriority w:val="4"/>
    <w:rsid w:val="000131CA"/>
    <w:pPr>
      <w:keepNext/>
      <w:keepLines/>
      <w:suppressAutoHyphens/>
      <w:spacing w:before="120"/>
      <w:ind w:firstLine="0"/>
    </w:pPr>
  </w:style>
  <w:style w:type="paragraph" w:customStyle="1" w:styleId="1">
    <w:name w:val="Таблица. Список 1 ="/>
    <w:aliases w:val="AB_T.L.1"/>
    <w:basedOn w:val="af2"/>
    <w:uiPriority w:val="6"/>
    <w:rsid w:val="006A3A71"/>
    <w:pPr>
      <w:numPr>
        <w:numId w:val="40"/>
      </w:numPr>
    </w:pPr>
    <w:rPr>
      <w:sz w:val="28"/>
    </w:rPr>
  </w:style>
  <w:style w:type="paragraph" w:customStyle="1" w:styleId="2">
    <w:name w:val="Таблица. Список 2 ="/>
    <w:aliases w:val="AB_T.L.2"/>
    <w:basedOn w:val="af2"/>
    <w:uiPriority w:val="6"/>
    <w:rsid w:val="006A3A71"/>
    <w:pPr>
      <w:numPr>
        <w:ilvl w:val="1"/>
        <w:numId w:val="40"/>
      </w:numPr>
    </w:pPr>
    <w:rPr>
      <w:sz w:val="28"/>
    </w:rPr>
  </w:style>
  <w:style w:type="paragraph" w:customStyle="1" w:styleId="13">
    <w:name w:val="Основная. Список маркированный 1 ="/>
    <w:aliases w:val="AB_L.M.1"/>
    <w:basedOn w:val="ad"/>
    <w:uiPriority w:val="2"/>
    <w:qFormat/>
    <w:rsid w:val="00A7041D"/>
    <w:pPr>
      <w:numPr>
        <w:numId w:val="23"/>
      </w:numPr>
      <w:spacing w:before="60" w:after="60"/>
    </w:pPr>
  </w:style>
  <w:style w:type="paragraph" w:customStyle="1" w:styleId="23">
    <w:name w:val="Основная. Список маркированный 2 ="/>
    <w:aliases w:val="AB_L.M.2"/>
    <w:basedOn w:val="ad"/>
    <w:uiPriority w:val="2"/>
    <w:qFormat/>
    <w:rsid w:val="00A7041D"/>
    <w:pPr>
      <w:numPr>
        <w:ilvl w:val="1"/>
        <w:numId w:val="23"/>
      </w:numPr>
      <w:spacing w:after="60"/>
    </w:pPr>
  </w:style>
  <w:style w:type="numbering" w:customStyle="1" w:styleId="a4">
    <w:name w:val="Основная. Маркированный список ="/>
    <w:aliases w:val="AB_L.M"/>
    <w:uiPriority w:val="99"/>
    <w:rsid w:val="0041696F"/>
    <w:pPr>
      <w:numPr>
        <w:numId w:val="7"/>
      </w:numPr>
    </w:pPr>
  </w:style>
  <w:style w:type="numbering" w:customStyle="1" w:styleId="a9">
    <w:name w:val="Таблица. Стиль списка"/>
    <w:uiPriority w:val="99"/>
    <w:rsid w:val="00BE4369"/>
    <w:pPr>
      <w:numPr>
        <w:numId w:val="1"/>
      </w:numPr>
    </w:pPr>
  </w:style>
  <w:style w:type="paragraph" w:styleId="aff">
    <w:name w:val="header"/>
    <w:basedOn w:val="ac"/>
    <w:link w:val="aff0"/>
    <w:uiPriority w:val="99"/>
    <w:semiHidden/>
    <w:rsid w:val="00025593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e"/>
    <w:link w:val="aff"/>
    <w:uiPriority w:val="99"/>
    <w:semiHidden/>
    <w:rsid w:val="003E4066"/>
    <w:rPr>
      <w:rFonts w:eastAsia="Times New Roman" w:cs="Times New Roman"/>
      <w:szCs w:val="20"/>
      <w:lang w:eastAsia="ru-RU"/>
    </w:rPr>
  </w:style>
  <w:style w:type="paragraph" w:styleId="26">
    <w:name w:val="toc 2"/>
    <w:aliases w:val="AB_CON.2"/>
    <w:basedOn w:val="ad"/>
    <w:next w:val="ad"/>
    <w:autoRedefine/>
    <w:uiPriority w:val="39"/>
    <w:rsid w:val="00002C18"/>
    <w:pPr>
      <w:tabs>
        <w:tab w:val="left" w:leader="dot" w:pos="9072"/>
        <w:tab w:val="left" w:pos="9356"/>
      </w:tabs>
      <w:suppressAutoHyphens/>
      <w:spacing w:after="100"/>
      <w:ind w:left="284" w:right="567" w:firstLine="0"/>
      <w:jc w:val="left"/>
    </w:pPr>
    <w:rPr>
      <w:noProof/>
    </w:rPr>
  </w:style>
  <w:style w:type="paragraph" w:styleId="81">
    <w:name w:val="toc 8"/>
    <w:aliases w:val="AB_CON.8"/>
    <w:next w:val="ad"/>
    <w:autoRedefine/>
    <w:uiPriority w:val="39"/>
    <w:semiHidden/>
    <w:rsid w:val="00586D86"/>
    <w:pPr>
      <w:tabs>
        <w:tab w:val="left" w:pos="2549"/>
        <w:tab w:val="right" w:leader="dot" w:pos="10064"/>
      </w:tabs>
      <w:suppressAutoHyphens/>
      <w:spacing w:after="100"/>
      <w:ind w:right="567"/>
      <w:jc w:val="both"/>
    </w:pPr>
    <w:rPr>
      <w:b/>
      <w:noProof/>
      <w:sz w:val="28"/>
    </w:rPr>
  </w:style>
  <w:style w:type="paragraph" w:styleId="16">
    <w:name w:val="toc 1"/>
    <w:aliases w:val="AB_CON.1"/>
    <w:basedOn w:val="ad"/>
    <w:next w:val="ad"/>
    <w:autoRedefine/>
    <w:uiPriority w:val="39"/>
    <w:rsid w:val="00DB5567"/>
    <w:pPr>
      <w:tabs>
        <w:tab w:val="left" w:leader="dot" w:pos="9072"/>
        <w:tab w:val="left" w:pos="9356"/>
      </w:tabs>
      <w:suppressAutoHyphens/>
      <w:spacing w:after="100"/>
      <w:ind w:right="567" w:firstLine="0"/>
    </w:pPr>
    <w:rPr>
      <w:noProof/>
    </w:rPr>
  </w:style>
  <w:style w:type="paragraph" w:styleId="36">
    <w:name w:val="toc 3"/>
    <w:aliases w:val="AB_CON.3"/>
    <w:basedOn w:val="ad"/>
    <w:next w:val="ad"/>
    <w:autoRedefine/>
    <w:uiPriority w:val="39"/>
    <w:rsid w:val="00EE3398"/>
    <w:pPr>
      <w:tabs>
        <w:tab w:val="right" w:leader="dot" w:pos="10064"/>
      </w:tabs>
      <w:suppressAutoHyphens/>
      <w:spacing w:after="100"/>
      <w:ind w:left="567" w:right="567" w:firstLine="0"/>
    </w:pPr>
    <w:rPr>
      <w:noProof/>
    </w:rPr>
  </w:style>
  <w:style w:type="paragraph" w:styleId="42">
    <w:name w:val="toc 4"/>
    <w:aliases w:val="AB_CON.4"/>
    <w:basedOn w:val="ad"/>
    <w:next w:val="ad"/>
    <w:autoRedefine/>
    <w:uiPriority w:val="39"/>
    <w:rsid w:val="00E50E3E"/>
    <w:pPr>
      <w:tabs>
        <w:tab w:val="left" w:pos="2268"/>
        <w:tab w:val="right" w:leader="dot" w:pos="10064"/>
      </w:tabs>
      <w:suppressAutoHyphens/>
      <w:spacing w:after="100"/>
      <w:ind w:left="2268" w:right="567" w:hanging="2268"/>
    </w:pPr>
    <w:rPr>
      <w:noProof/>
    </w:rPr>
  </w:style>
  <w:style w:type="paragraph" w:styleId="52">
    <w:name w:val="toc 5"/>
    <w:aliases w:val="AB_CON.5"/>
    <w:next w:val="ad"/>
    <w:autoRedefine/>
    <w:uiPriority w:val="39"/>
    <w:semiHidden/>
    <w:rsid w:val="00E50E3E"/>
    <w:pPr>
      <w:tabs>
        <w:tab w:val="right" w:leader="dot" w:pos="10064"/>
      </w:tabs>
      <w:suppressAutoHyphens/>
      <w:spacing w:after="100"/>
      <w:ind w:right="567"/>
      <w:jc w:val="both"/>
    </w:pPr>
    <w:rPr>
      <w:noProof/>
    </w:rPr>
  </w:style>
  <w:style w:type="paragraph" w:styleId="61">
    <w:name w:val="toc 6"/>
    <w:aliases w:val="AB_CON.6"/>
    <w:next w:val="ad"/>
    <w:autoRedefine/>
    <w:uiPriority w:val="39"/>
    <w:semiHidden/>
    <w:rsid w:val="00586D86"/>
    <w:pPr>
      <w:tabs>
        <w:tab w:val="right" w:leader="dot" w:pos="10064"/>
      </w:tabs>
      <w:suppressAutoHyphens/>
      <w:spacing w:after="100"/>
      <w:ind w:right="567"/>
      <w:jc w:val="both"/>
    </w:pPr>
    <w:rPr>
      <w:noProof/>
    </w:rPr>
  </w:style>
  <w:style w:type="paragraph" w:styleId="71">
    <w:name w:val="toc 7"/>
    <w:aliases w:val="AB_CON.7"/>
    <w:next w:val="ad"/>
    <w:autoRedefine/>
    <w:uiPriority w:val="39"/>
    <w:semiHidden/>
    <w:rsid w:val="00586D86"/>
    <w:pPr>
      <w:tabs>
        <w:tab w:val="right" w:leader="dot" w:pos="10064"/>
      </w:tabs>
      <w:suppressAutoHyphens/>
      <w:spacing w:after="100"/>
      <w:ind w:right="567"/>
      <w:jc w:val="both"/>
    </w:pPr>
    <w:rPr>
      <w:noProof/>
    </w:rPr>
  </w:style>
  <w:style w:type="table" w:styleId="aff1">
    <w:name w:val="Table Grid"/>
    <w:basedOn w:val="af"/>
    <w:uiPriority w:val="39"/>
    <w:rsid w:val="001B3FAD"/>
    <w:pPr>
      <w:spacing w:line="24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f2">
    <w:name w:val="TOC Heading"/>
    <w:basedOn w:val="11"/>
    <w:next w:val="ac"/>
    <w:uiPriority w:val="99"/>
    <w:semiHidden/>
    <w:qFormat/>
    <w:rsid w:val="00F577A9"/>
    <w:pPr>
      <w:numPr>
        <w:numId w:val="0"/>
      </w:numPr>
      <w:outlineLvl w:val="9"/>
    </w:pPr>
  </w:style>
  <w:style w:type="paragraph" w:styleId="91">
    <w:name w:val="toc 9"/>
    <w:aliases w:val="AB_CON.9"/>
    <w:next w:val="ad"/>
    <w:autoRedefine/>
    <w:uiPriority w:val="39"/>
    <w:semiHidden/>
    <w:rsid w:val="00586D86"/>
    <w:pPr>
      <w:tabs>
        <w:tab w:val="left" w:pos="567"/>
        <w:tab w:val="right" w:leader="dot" w:pos="10064"/>
      </w:tabs>
      <w:suppressAutoHyphens/>
      <w:spacing w:after="100"/>
      <w:ind w:right="567"/>
      <w:jc w:val="both"/>
    </w:pPr>
    <w:rPr>
      <w:b/>
      <w:noProof/>
    </w:rPr>
  </w:style>
  <w:style w:type="paragraph" w:styleId="aff3">
    <w:name w:val="Balloon Text"/>
    <w:basedOn w:val="ac"/>
    <w:link w:val="aff4"/>
    <w:uiPriority w:val="99"/>
    <w:semiHidden/>
    <w:rsid w:val="009355D9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e"/>
    <w:link w:val="aff3"/>
    <w:uiPriority w:val="99"/>
    <w:semiHidden/>
    <w:rsid w:val="00586D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5">
    <w:name w:val="Формула ="/>
    <w:aliases w:val="AB_FORM"/>
    <w:basedOn w:val="ad"/>
    <w:next w:val="ad"/>
    <w:uiPriority w:val="8"/>
    <w:semiHidden/>
    <w:rsid w:val="002D472A"/>
    <w:pPr>
      <w:spacing w:before="120" w:after="120"/>
      <w:jc w:val="center"/>
    </w:pPr>
  </w:style>
  <w:style w:type="paragraph" w:customStyle="1" w:styleId="aff6">
    <w:name w:val="Иллюстрация ="/>
    <w:aliases w:val="AB_PICT"/>
    <w:basedOn w:val="ad"/>
    <w:next w:val="ad"/>
    <w:uiPriority w:val="8"/>
    <w:rsid w:val="008F5B0A"/>
    <w:pPr>
      <w:suppressAutoHyphens/>
      <w:spacing w:before="120" w:after="120"/>
      <w:ind w:firstLine="0"/>
      <w:jc w:val="center"/>
    </w:pPr>
  </w:style>
  <w:style w:type="paragraph" w:customStyle="1" w:styleId="aff7">
    <w:name w:val="Оглавление"/>
    <w:uiPriority w:val="99"/>
    <w:semiHidden/>
    <w:rsid w:val="008E387C"/>
    <w:pPr>
      <w:keepNext/>
      <w:spacing w:before="240" w:after="60"/>
      <w:jc w:val="center"/>
    </w:pPr>
    <w:rPr>
      <w:b/>
      <w:caps/>
      <w:sz w:val="28"/>
    </w:rPr>
  </w:style>
  <w:style w:type="paragraph" w:customStyle="1" w:styleId="10">
    <w:name w:val="Основная. Список нумерованный 1 ="/>
    <w:aliases w:val="AB_L.N.1"/>
    <w:basedOn w:val="ad"/>
    <w:uiPriority w:val="2"/>
    <w:qFormat/>
    <w:rsid w:val="00FA2E48"/>
    <w:pPr>
      <w:numPr>
        <w:numId w:val="25"/>
      </w:numPr>
      <w:spacing w:after="60"/>
    </w:pPr>
    <w:rPr>
      <w:lang w:val="en-US"/>
    </w:rPr>
  </w:style>
  <w:style w:type="paragraph" w:customStyle="1" w:styleId="20">
    <w:name w:val="Основная. Список нумерованный 2 ="/>
    <w:aliases w:val="AB_L.N.2"/>
    <w:basedOn w:val="ad"/>
    <w:uiPriority w:val="2"/>
    <w:qFormat/>
    <w:rsid w:val="00D43F81"/>
    <w:pPr>
      <w:numPr>
        <w:ilvl w:val="1"/>
        <w:numId w:val="25"/>
      </w:numPr>
      <w:tabs>
        <w:tab w:val="num" w:pos="2268"/>
      </w:tabs>
      <w:spacing w:after="60"/>
    </w:pPr>
    <w:rPr>
      <w:lang w:val="en-US"/>
    </w:rPr>
  </w:style>
  <w:style w:type="paragraph" w:customStyle="1" w:styleId="12">
    <w:name w:val="Основная. Список буквенный 1 ="/>
    <w:aliases w:val="AB_L.A.1"/>
    <w:basedOn w:val="ad"/>
    <w:uiPriority w:val="3"/>
    <w:rsid w:val="00D43F81"/>
    <w:pPr>
      <w:numPr>
        <w:numId w:val="32"/>
      </w:numPr>
      <w:tabs>
        <w:tab w:val="clear" w:pos="992"/>
        <w:tab w:val="left" w:pos="993"/>
      </w:tabs>
      <w:spacing w:after="60"/>
    </w:pPr>
  </w:style>
  <w:style w:type="paragraph" w:customStyle="1" w:styleId="22">
    <w:name w:val="Основная. Список буквенный 2 ="/>
    <w:aliases w:val="AB_L.A.2"/>
    <w:basedOn w:val="ad"/>
    <w:uiPriority w:val="3"/>
    <w:rsid w:val="00D43F81"/>
    <w:pPr>
      <w:numPr>
        <w:ilvl w:val="1"/>
        <w:numId w:val="32"/>
      </w:numPr>
      <w:spacing w:after="60"/>
    </w:pPr>
  </w:style>
  <w:style w:type="paragraph" w:customStyle="1" w:styleId="aff8">
    <w:name w:val="Основная. Примечание ="/>
    <w:aliases w:val="AB_NOTE"/>
    <w:basedOn w:val="ad"/>
    <w:next w:val="ad"/>
    <w:link w:val="aff9"/>
    <w:uiPriority w:val="4"/>
    <w:qFormat/>
    <w:rsid w:val="001333DA"/>
    <w:pPr>
      <w:spacing w:before="120" w:after="120"/>
    </w:pPr>
    <w:rPr>
      <w:sz w:val="24"/>
    </w:rPr>
  </w:style>
  <w:style w:type="numbering" w:customStyle="1" w:styleId="a6">
    <w:name w:val="Основная. Список нумерованный ="/>
    <w:aliases w:val="AB_L.N"/>
    <w:uiPriority w:val="99"/>
    <w:rsid w:val="00C635A3"/>
    <w:pPr>
      <w:numPr>
        <w:numId w:val="8"/>
      </w:numPr>
    </w:pPr>
  </w:style>
  <w:style w:type="numbering" w:customStyle="1" w:styleId="a0">
    <w:name w:val="Основная. Список буквенный ="/>
    <w:aliases w:val="AB_L.A"/>
    <w:uiPriority w:val="99"/>
    <w:rsid w:val="00C635A3"/>
    <w:pPr>
      <w:numPr>
        <w:numId w:val="6"/>
      </w:numPr>
    </w:pPr>
  </w:style>
  <w:style w:type="table" w:customStyle="1" w:styleId="17">
    <w:name w:val="Светлая заливка1"/>
    <w:basedOn w:val="af"/>
    <w:uiPriority w:val="60"/>
    <w:rsid w:val="00592A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a">
    <w:name w:val="Placeholder Text"/>
    <w:basedOn w:val="ae"/>
    <w:uiPriority w:val="99"/>
    <w:semiHidden/>
    <w:rsid w:val="00556C64"/>
    <w:rPr>
      <w:color w:val="808080"/>
    </w:rPr>
  </w:style>
  <w:style w:type="paragraph" w:styleId="affb">
    <w:name w:val="List Paragraph"/>
    <w:basedOn w:val="ac"/>
    <w:uiPriority w:val="99"/>
    <w:semiHidden/>
    <w:qFormat/>
    <w:rsid w:val="0027452D"/>
    <w:pPr>
      <w:ind w:left="720"/>
      <w:contextualSpacing/>
    </w:pPr>
  </w:style>
  <w:style w:type="numbering" w:customStyle="1" w:styleId="a8">
    <w:name w:val="Основная. Стиль заголовков"/>
    <w:uiPriority w:val="99"/>
    <w:rsid w:val="00BF4898"/>
    <w:pPr>
      <w:numPr>
        <w:numId w:val="2"/>
      </w:numPr>
    </w:pPr>
  </w:style>
  <w:style w:type="character" w:styleId="affc">
    <w:name w:val="Hyperlink"/>
    <w:basedOn w:val="ae"/>
    <w:uiPriority w:val="99"/>
    <w:rsid w:val="00E701D5"/>
    <w:rPr>
      <w:color w:val="0000FF" w:themeColor="hyperlink"/>
      <w:u w:val="single"/>
    </w:rPr>
  </w:style>
  <w:style w:type="paragraph" w:styleId="affd">
    <w:name w:val="footer"/>
    <w:basedOn w:val="ad"/>
    <w:link w:val="affe"/>
    <w:uiPriority w:val="99"/>
    <w:semiHidden/>
    <w:rsid w:val="002B5DE9"/>
    <w:pPr>
      <w:ind w:firstLine="0"/>
      <w:jc w:val="center"/>
    </w:pPr>
  </w:style>
  <w:style w:type="character" w:customStyle="1" w:styleId="affe">
    <w:name w:val="Нижний колонтитул Знак"/>
    <w:basedOn w:val="ae"/>
    <w:link w:val="affd"/>
    <w:uiPriority w:val="99"/>
    <w:semiHidden/>
    <w:rsid w:val="00CE7F9B"/>
    <w:rPr>
      <w:rFonts w:ascii="Arial" w:hAnsi="Arial"/>
      <w:sz w:val="28"/>
    </w:rPr>
  </w:style>
  <w:style w:type="paragraph" w:customStyle="1" w:styleId="32">
    <w:name w:val="Основная. Список буквенный 3 ="/>
    <w:aliases w:val="AB_L.A.3"/>
    <w:basedOn w:val="ad"/>
    <w:uiPriority w:val="3"/>
    <w:rsid w:val="00D43F81"/>
    <w:pPr>
      <w:numPr>
        <w:ilvl w:val="2"/>
        <w:numId w:val="32"/>
      </w:numPr>
      <w:spacing w:after="60"/>
    </w:pPr>
  </w:style>
  <w:style w:type="paragraph" w:customStyle="1" w:styleId="30">
    <w:name w:val="Основная. Список нумерованный 3 ="/>
    <w:aliases w:val="AB_L.N.3"/>
    <w:basedOn w:val="ad"/>
    <w:uiPriority w:val="2"/>
    <w:rsid w:val="00FA2E48"/>
    <w:pPr>
      <w:numPr>
        <w:ilvl w:val="2"/>
        <w:numId w:val="25"/>
      </w:numPr>
    </w:pPr>
  </w:style>
  <w:style w:type="paragraph" w:customStyle="1" w:styleId="33">
    <w:name w:val="Основная. Список маркированный 3 ="/>
    <w:aliases w:val="AB_L.M.3"/>
    <w:basedOn w:val="ad"/>
    <w:uiPriority w:val="2"/>
    <w:rsid w:val="00A7041D"/>
    <w:pPr>
      <w:numPr>
        <w:ilvl w:val="2"/>
        <w:numId w:val="23"/>
      </w:numPr>
      <w:tabs>
        <w:tab w:val="left" w:pos="1560"/>
      </w:tabs>
      <w:spacing w:after="60"/>
    </w:pPr>
  </w:style>
  <w:style w:type="paragraph" w:customStyle="1" w:styleId="afff">
    <w:name w:val="Таблица. Примечание ="/>
    <w:aliases w:val="AB_T.NOTE"/>
    <w:uiPriority w:val="7"/>
    <w:rsid w:val="001333DA"/>
    <w:pPr>
      <w:suppressAutoHyphens/>
      <w:spacing w:after="60" w:line="360" w:lineRule="auto"/>
      <w:jc w:val="both"/>
    </w:pPr>
    <w:rPr>
      <w:i/>
    </w:rPr>
  </w:style>
  <w:style w:type="paragraph" w:customStyle="1" w:styleId="afff0">
    <w:name w:val="Таблица. Текст по ширине ="/>
    <w:aliases w:val="AB_T.T.W"/>
    <w:basedOn w:val="af2"/>
    <w:uiPriority w:val="5"/>
    <w:rsid w:val="00747321"/>
    <w:pPr>
      <w:spacing w:before="240" w:after="240"/>
      <w:jc w:val="both"/>
    </w:pPr>
    <w:rPr>
      <w:sz w:val="28"/>
    </w:rPr>
  </w:style>
  <w:style w:type="paragraph" w:customStyle="1" w:styleId="0">
    <w:name w:val="Заголовок 0"/>
    <w:aliases w:val="Свободный раздел =,AB_H.0"/>
    <w:basedOn w:val="11"/>
    <w:next w:val="ad"/>
    <w:link w:val="00"/>
    <w:rsid w:val="00100BEA"/>
    <w:pPr>
      <w:numPr>
        <w:numId w:val="0"/>
      </w:numPr>
      <w:jc w:val="center"/>
      <w:outlineLvl w:val="9"/>
    </w:pPr>
    <w:rPr>
      <w:caps/>
    </w:rPr>
  </w:style>
  <w:style w:type="paragraph" w:customStyle="1" w:styleId="18">
    <w:name w:val="Заголовок 1НН"/>
    <w:aliases w:val="Ненумеруемый раздел =,AB_H.1NN"/>
    <w:basedOn w:val="11"/>
    <w:next w:val="ad"/>
    <w:link w:val="19"/>
    <w:rsid w:val="00CE7F9B"/>
    <w:pPr>
      <w:numPr>
        <w:numId w:val="0"/>
      </w:numPr>
      <w:jc w:val="center"/>
      <w:outlineLvl w:val="9"/>
    </w:pPr>
  </w:style>
  <w:style w:type="character" w:customStyle="1" w:styleId="19">
    <w:name w:val="Заголовок 1НН Знак"/>
    <w:aliases w:val="Ненумеруемый раздел = Знак,AB_H.1NN Знак"/>
    <w:basedOn w:val="14"/>
    <w:link w:val="18"/>
    <w:rsid w:val="00CE7F9B"/>
    <w:rPr>
      <w:rFonts w:ascii="Arial" w:hAnsi="Arial"/>
      <w:b/>
      <w:sz w:val="32"/>
    </w:rPr>
  </w:style>
  <w:style w:type="character" w:customStyle="1" w:styleId="00">
    <w:name w:val="Заголовок 0 Знак"/>
    <w:aliases w:val="Свободный раздел = Знак,AB_H.0 Знак"/>
    <w:basedOn w:val="14"/>
    <w:link w:val="0"/>
    <w:rsid w:val="00100BEA"/>
    <w:rPr>
      <w:rFonts w:ascii="Arial" w:hAnsi="Arial"/>
      <w:b/>
      <w:caps/>
      <w:sz w:val="28"/>
    </w:rPr>
  </w:style>
  <w:style w:type="character" w:styleId="afff1">
    <w:name w:val="annotation reference"/>
    <w:basedOn w:val="ae"/>
    <w:uiPriority w:val="99"/>
    <w:semiHidden/>
    <w:unhideWhenUsed/>
    <w:rsid w:val="002071BD"/>
    <w:rPr>
      <w:sz w:val="16"/>
      <w:szCs w:val="16"/>
    </w:rPr>
  </w:style>
  <w:style w:type="paragraph" w:styleId="afff2">
    <w:name w:val="annotation text"/>
    <w:basedOn w:val="ac"/>
    <w:link w:val="afff3"/>
    <w:uiPriority w:val="99"/>
    <w:semiHidden/>
    <w:unhideWhenUsed/>
    <w:rsid w:val="002071BD"/>
    <w:rPr>
      <w:sz w:val="20"/>
    </w:rPr>
  </w:style>
  <w:style w:type="character" w:customStyle="1" w:styleId="afff3">
    <w:name w:val="Текст примечания Знак"/>
    <w:basedOn w:val="ae"/>
    <w:link w:val="afff2"/>
    <w:uiPriority w:val="99"/>
    <w:semiHidden/>
    <w:rsid w:val="002071BD"/>
    <w:rPr>
      <w:rFonts w:eastAsia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2071BD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2071BD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f3">
    <w:name w:val="Основная. Текст = Знак"/>
    <w:aliases w:val="AB_TXT Знак"/>
    <w:basedOn w:val="ae"/>
    <w:link w:val="ad"/>
    <w:uiPriority w:val="1"/>
    <w:rsid w:val="001F2B88"/>
    <w:rPr>
      <w:rFonts w:ascii="Arial" w:hAnsi="Arial"/>
      <w:sz w:val="28"/>
    </w:rPr>
  </w:style>
  <w:style w:type="character" w:customStyle="1" w:styleId="afb">
    <w:name w:val="Колонтитул. Текст по центру = Знак"/>
    <w:aliases w:val="AB_S.T.C Знак"/>
    <w:basedOn w:val="af3"/>
    <w:link w:val="afa"/>
    <w:uiPriority w:val="10"/>
    <w:semiHidden/>
    <w:rsid w:val="006A3A71"/>
    <w:rPr>
      <w:rFonts w:ascii="Arial" w:hAnsi="Arial"/>
      <w:sz w:val="28"/>
    </w:rPr>
  </w:style>
  <w:style w:type="paragraph" w:customStyle="1" w:styleId="ABKEYWORDS">
    <w:name w:val="Основная. Ключевые слова =AB_KEYWORDS"/>
    <w:basedOn w:val="ad"/>
    <w:next w:val="ad"/>
    <w:uiPriority w:val="9"/>
    <w:semiHidden/>
    <w:rsid w:val="00462911"/>
    <w:pPr>
      <w:ind w:firstLine="0"/>
    </w:pPr>
    <w:rPr>
      <w:rFonts w:eastAsia="Times New Roman" w:cs="Times New Roman"/>
      <w:caps/>
      <w:szCs w:val="20"/>
    </w:rPr>
  </w:style>
  <w:style w:type="paragraph" w:styleId="afff6">
    <w:name w:val="Bibliography"/>
    <w:basedOn w:val="ac"/>
    <w:next w:val="ac"/>
    <w:uiPriority w:val="99"/>
    <w:semiHidden/>
    <w:rsid w:val="00704FB1"/>
  </w:style>
  <w:style w:type="paragraph" w:customStyle="1" w:styleId="aa">
    <w:name w:val="Литература. Элемент списка ="/>
    <w:aliases w:val="AB_B"/>
    <w:basedOn w:val="ad"/>
    <w:uiPriority w:val="8"/>
    <w:semiHidden/>
    <w:qFormat/>
    <w:rsid w:val="008D494C"/>
    <w:pPr>
      <w:numPr>
        <w:numId w:val="17"/>
      </w:numPr>
      <w:suppressAutoHyphens/>
    </w:pPr>
  </w:style>
  <w:style w:type="numbering" w:customStyle="1" w:styleId="ab">
    <w:name w:val="Литература"/>
    <w:uiPriority w:val="99"/>
    <w:rsid w:val="00040C99"/>
    <w:pPr>
      <w:numPr>
        <w:numId w:val="15"/>
      </w:numPr>
    </w:pPr>
  </w:style>
  <w:style w:type="paragraph" w:styleId="afff7">
    <w:name w:val="footnote text"/>
    <w:aliases w:val="AB_FNOTE"/>
    <w:basedOn w:val="ad"/>
    <w:link w:val="afff8"/>
    <w:uiPriority w:val="11"/>
    <w:rsid w:val="00A32A57"/>
    <w:rPr>
      <w:sz w:val="24"/>
    </w:rPr>
  </w:style>
  <w:style w:type="character" w:customStyle="1" w:styleId="afff8">
    <w:name w:val="Текст сноски Знак"/>
    <w:aliases w:val="AB_FNOTE Знак"/>
    <w:basedOn w:val="ae"/>
    <w:link w:val="afff7"/>
    <w:uiPriority w:val="11"/>
    <w:rsid w:val="00A32A57"/>
    <w:rPr>
      <w:rFonts w:ascii="Arial" w:hAnsi="Arial"/>
    </w:rPr>
  </w:style>
  <w:style w:type="character" w:styleId="afff9">
    <w:name w:val="footnote reference"/>
    <w:basedOn w:val="ae"/>
    <w:uiPriority w:val="99"/>
    <w:semiHidden/>
    <w:unhideWhenUsed/>
    <w:rsid w:val="0081286B"/>
    <w:rPr>
      <w:vertAlign w:val="superscript"/>
    </w:rPr>
  </w:style>
  <w:style w:type="numbering" w:customStyle="1" w:styleId="a">
    <w:name w:val="Основная. Список маркированный ="/>
    <w:uiPriority w:val="99"/>
    <w:rsid w:val="00DB1298"/>
    <w:pPr>
      <w:numPr>
        <w:numId w:val="27"/>
      </w:numPr>
    </w:pPr>
  </w:style>
  <w:style w:type="numbering" w:customStyle="1" w:styleId="a3">
    <w:name w:val="Основная. Список нум ="/>
    <w:uiPriority w:val="99"/>
    <w:rsid w:val="00DB1298"/>
    <w:pPr>
      <w:numPr>
        <w:numId w:val="30"/>
      </w:numPr>
    </w:pPr>
  </w:style>
  <w:style w:type="numbering" w:customStyle="1" w:styleId="a2">
    <w:name w:val="Основная. Список букв ="/>
    <w:uiPriority w:val="99"/>
    <w:rsid w:val="00915A07"/>
    <w:pPr>
      <w:numPr>
        <w:numId w:val="31"/>
      </w:numPr>
    </w:pPr>
  </w:style>
  <w:style w:type="numbering" w:customStyle="1" w:styleId="a5">
    <w:name w:val="Приложения"/>
    <w:uiPriority w:val="99"/>
    <w:rsid w:val="00DA2B77"/>
    <w:pPr>
      <w:numPr>
        <w:numId w:val="36"/>
      </w:numPr>
    </w:pPr>
  </w:style>
  <w:style w:type="paragraph" w:customStyle="1" w:styleId="afffa">
    <w:name w:val="Колонтитул. Текст слева ="/>
    <w:basedOn w:val="afa"/>
    <w:uiPriority w:val="10"/>
    <w:rsid w:val="00B94421"/>
    <w:pPr>
      <w:jc w:val="left"/>
    </w:pPr>
  </w:style>
  <w:style w:type="paragraph" w:customStyle="1" w:styleId="3">
    <w:name w:val="Таблица. Список 3 ="/>
    <w:aliases w:val="AB_T.L.3"/>
    <w:basedOn w:val="af2"/>
    <w:uiPriority w:val="6"/>
    <w:rsid w:val="006A3A71"/>
    <w:pPr>
      <w:numPr>
        <w:ilvl w:val="2"/>
        <w:numId w:val="40"/>
      </w:numPr>
    </w:pPr>
    <w:rPr>
      <w:sz w:val="28"/>
    </w:rPr>
  </w:style>
  <w:style w:type="paragraph" w:customStyle="1" w:styleId="afffb">
    <w:name w:val="Основная. Курсив ="/>
    <w:basedOn w:val="ad"/>
    <w:uiPriority w:val="4"/>
    <w:rsid w:val="00F62F96"/>
    <w:rPr>
      <w:i/>
    </w:rPr>
  </w:style>
  <w:style w:type="paragraph" w:customStyle="1" w:styleId="afffc">
    <w:name w:val="Колонтитул. Текст справа ="/>
    <w:basedOn w:val="afffa"/>
    <w:uiPriority w:val="10"/>
    <w:rsid w:val="00F62F96"/>
    <w:pPr>
      <w:jc w:val="right"/>
    </w:pPr>
  </w:style>
  <w:style w:type="paragraph" w:customStyle="1" w:styleId="2-1">
    <w:name w:val="Титульная. Наименование 2-1 ="/>
    <w:aliases w:val="AB.TIT.2-1"/>
    <w:basedOn w:val="25"/>
    <w:uiPriority w:val="9"/>
    <w:rsid w:val="005379E3"/>
    <w:pPr>
      <w:spacing w:before="0" w:after="0" w:line="240" w:lineRule="auto"/>
    </w:pPr>
    <w:rPr>
      <w:spacing w:val="36"/>
    </w:rPr>
  </w:style>
  <w:style w:type="paragraph" w:customStyle="1" w:styleId="afffd">
    <w:name w:val="Колонтитул. Особенный"/>
    <w:basedOn w:val="afffa"/>
    <w:uiPriority w:val="10"/>
    <w:rsid w:val="000E12FB"/>
    <w:pPr>
      <w:pBdr>
        <w:top w:val="single" w:sz="12" w:space="1" w:color="auto"/>
      </w:pBdr>
    </w:pPr>
    <w:rPr>
      <w:i/>
    </w:rPr>
  </w:style>
  <w:style w:type="paragraph" w:customStyle="1" w:styleId="afffe">
    <w:name w:val="Основная. Термин внешний ="/>
    <w:basedOn w:val="ad"/>
    <w:uiPriority w:val="3"/>
    <w:rsid w:val="00A432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ABPrimRamk">
    <w:name w:val="Основная. Примечание в рамке = AB_PrimRamk"/>
    <w:basedOn w:val="aff8"/>
    <w:uiPriority w:val="4"/>
    <w:rsid w:val="00E23C04"/>
    <w:pPr>
      <w:pBdr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1-1">
    <w:name w:val="Титульная. Наименование 1-1 ="/>
    <w:aliases w:val="AB_TIT.1-1"/>
    <w:basedOn w:val="15"/>
    <w:uiPriority w:val="9"/>
    <w:rsid w:val="00CE7F9B"/>
    <w:rPr>
      <w:b w:val="0"/>
      <w:bCs/>
      <w:i/>
      <w:iCs/>
    </w:rPr>
  </w:style>
  <w:style w:type="character" w:customStyle="1" w:styleId="aff9">
    <w:name w:val="Основная. Примечание = Знак"/>
    <w:aliases w:val="AB_NOTE Знак"/>
    <w:basedOn w:val="af3"/>
    <w:link w:val="aff8"/>
    <w:uiPriority w:val="4"/>
    <w:rsid w:val="001333DA"/>
    <w:rPr>
      <w:rFonts w:ascii="Arial" w:hAnsi="Arial"/>
      <w:sz w:val="28"/>
    </w:rPr>
  </w:style>
  <w:style w:type="paragraph" w:customStyle="1" w:styleId="affff">
    <w:name w:val="Основная. Термин внешний с прим ="/>
    <w:basedOn w:val="afffe"/>
    <w:uiPriority w:val="3"/>
    <w:rsid w:val="00E23C04"/>
    <w:pPr>
      <w:pBdr>
        <w:bottom w:val="none" w:sz="0" w:space="0" w:color="auto"/>
      </w:pBdr>
    </w:pPr>
  </w:style>
  <w:style w:type="paragraph" w:customStyle="1" w:styleId="affff0">
    <w:name w:val="Таблица. Окончание/Продолжение ="/>
    <w:basedOn w:val="af6"/>
    <w:uiPriority w:val="7"/>
    <w:rsid w:val="000131CA"/>
    <w:pPr>
      <w:spacing w:after="0"/>
    </w:pPr>
    <w:rPr>
      <w:i/>
    </w:rPr>
  </w:style>
  <w:style w:type="paragraph" w:styleId="affff1">
    <w:name w:val="caption"/>
    <w:basedOn w:val="ac"/>
    <w:next w:val="ac"/>
    <w:uiPriority w:val="99"/>
    <w:semiHidden/>
    <w:rsid w:val="000131C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37">
    <w:name w:val="Заголовок 3ВНЕ"/>
    <w:aliases w:val="-Пункт =,AB_H3Out"/>
    <w:basedOn w:val="31"/>
    <w:rsid w:val="00782E50"/>
    <w:pPr>
      <w:keepNext w:val="0"/>
      <w:keepLines w:val="0"/>
      <w:suppressAutoHyphens w:val="0"/>
      <w:ind w:left="0"/>
    </w:pPr>
  </w:style>
  <w:style w:type="paragraph" w:customStyle="1" w:styleId="affff2">
    <w:name w:val="Таблица. Текст правый ="/>
    <w:basedOn w:val="af6"/>
    <w:uiPriority w:val="4"/>
    <w:rsid w:val="0024340D"/>
    <w:pPr>
      <w:jc w:val="right"/>
    </w:pPr>
  </w:style>
  <w:style w:type="table" w:customStyle="1" w:styleId="GridTable1LightAccent4">
    <w:name w:val="Grid Table 1 Light Accent 4"/>
    <w:basedOn w:val="af"/>
    <w:uiPriority w:val="46"/>
    <w:rsid w:val="007E657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rst.gov.ru" TargetMode="Externa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Web16</b:Tag>
    <b:SourceType>InternetSite</b:SourceType>
    <b:Guid>{2816474E-E235-4921-A6E1-028AC57C409D}</b:Guid>
    <b:Title>Web of Science</b:Title>
    <b:Year>2016</b:Year>
    <b:Month>11</b:Month>
    <b:Day>15</b:Day>
    <b:URL>http://apps.web.com/</b:URL>
    <b:LCID>en-US</b:LCID>
    <b:RefOrder>1</b:RefOrder>
  </b:Source>
  <b:Source>
    <b:Tag>Бел86</b:Tag>
    <b:SourceType>JournalArticle</b:SourceType>
    <b:Guid>{94C5495F-514F-4A33-B240-523518B46BCB}</b:Guid>
    <b:Title>Место макротезауруса в лингвистическом обеспечении сети органов научно-технической информации</b:Title>
    <b:Year>1986</b:Year>
    <b:Author>
      <b:Author>
        <b:NameList>
          <b:Person>
            <b:Last>Белоозеров В.Н.</b:Last>
            <b:First>Федосимов</b:First>
            <b:Middle>В.И.</b:Middle>
          </b:Person>
        </b:NameList>
      </b:Author>
    </b:Author>
    <b:Issue>№1</b:Issue>
    <b:JournalName>Проблемы информационных систем</b:JournalName>
    <b:RefOrder>2</b:RefOrder>
  </b:Source>
</b:Sources>
</file>

<file path=customXml/itemProps1.xml><?xml version="1.0" encoding="utf-8"?>
<ds:datastoreItem xmlns:ds="http://schemas.openxmlformats.org/officeDocument/2006/customXml" ds:itemID="{107DDDE8-6A27-4B5A-A22A-FA7A25F1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11794</Words>
  <Characters>67230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 ГОСТ 1.5-2012</vt:lpstr>
    </vt:vector>
  </TitlesOfParts>
  <Manager>Ерофеев Андрей Сергеевич</Manager>
  <Company>ООО "Интеллектуальный строительный инжиниринг"</Company>
  <LinksUpToDate>false</LinksUpToDate>
  <CharactersWithSpaces>78867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 ГОСТ 1.5-2012</dc:title>
  <dc:subject>Стандартизация</dc:subject>
  <dc:creator>Ерофеев Андрей Сергеевич</dc:creator>
  <cp:keywords>шаблон</cp:keywords>
  <dc:description>Соответствует ГОСТ 1.5-2012. Разработчик в.1-в.2.6 - Ерофеев Андрей Сергеевич</dc:description>
  <cp:lastModifiedBy>1</cp:lastModifiedBy>
  <cp:revision>2</cp:revision>
  <cp:lastPrinted>2021-07-08T08:31:00Z</cp:lastPrinted>
  <dcterms:created xsi:type="dcterms:W3CDTF">2021-08-23T20:13:00Z</dcterms:created>
  <dcterms:modified xsi:type="dcterms:W3CDTF">2021-08-23T20:13:00Z</dcterms:modified>
  <cp:category>Стандартизация\Оформление ГОСТ\Текстовая\Шаблон Word</cp:category>
  <cp:contentStatus>Рассмотрение</cp:contentStatus>
</cp:coreProperties>
</file>